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5642A" w14:textId="7E14FA0A" w:rsidR="002A5EAF" w:rsidRPr="00637D52" w:rsidRDefault="005F73F1" w:rsidP="002A5EAF">
      <w:pPr>
        <w:spacing w:after="0"/>
        <w:jc w:val="center"/>
        <w:rPr>
          <w:rFonts w:ascii="Arial Narrow" w:hAnsi="Arial Narrow"/>
          <w:b/>
          <w:bCs/>
          <w:lang w:val="pt-BR"/>
        </w:rPr>
      </w:pPr>
      <w:r w:rsidRPr="00637D52">
        <w:rPr>
          <w:rFonts w:ascii="Arial Narrow" w:hAnsi="Arial Narrow"/>
          <w:b/>
          <w:bCs/>
          <w:lang w:val="pt-BR"/>
        </w:rPr>
        <w:t>ANEXO TECNICO</w:t>
      </w:r>
    </w:p>
    <w:p w14:paraId="05C9410E" w14:textId="77777777" w:rsidR="005F73F1" w:rsidRPr="00637D52" w:rsidRDefault="005F73F1" w:rsidP="002A5EAF">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2A5EAF" w:rsidRPr="00637D52" w14:paraId="017C876C" w14:textId="77777777" w:rsidTr="005F73F1">
        <w:tc>
          <w:tcPr>
            <w:tcW w:w="8828" w:type="dxa"/>
            <w:shd w:val="clear" w:color="auto" w:fill="B4C6E7" w:themeFill="accent1" w:themeFillTint="66"/>
          </w:tcPr>
          <w:p w14:paraId="02513C22" w14:textId="251E4AED" w:rsidR="002A5EAF" w:rsidRPr="00637D52" w:rsidRDefault="00C55BF8" w:rsidP="00AE745D">
            <w:pPr>
              <w:jc w:val="center"/>
              <w:rPr>
                <w:rFonts w:ascii="Arial Narrow" w:hAnsi="Arial Narrow"/>
                <w:b/>
                <w:bCs/>
                <w:lang w:val="pt-BR"/>
              </w:rPr>
            </w:pPr>
            <w:r>
              <w:rPr>
                <w:rFonts w:ascii="Arial Narrow" w:hAnsi="Arial Narrow"/>
                <w:b/>
                <w:bCs/>
                <w:lang w:val="pt-BR"/>
              </w:rPr>
              <w:t xml:space="preserve">ADQUISICION DE </w:t>
            </w:r>
            <w:r w:rsidR="002239EB">
              <w:rPr>
                <w:rFonts w:ascii="Arial Narrow" w:hAnsi="Arial Narrow"/>
                <w:b/>
                <w:bCs/>
                <w:lang w:val="pt-BR"/>
              </w:rPr>
              <w:t>LLANTAS</w:t>
            </w:r>
            <w:r w:rsidR="00DB79DD">
              <w:rPr>
                <w:rFonts w:ascii="Arial Narrow" w:hAnsi="Arial Narrow"/>
                <w:b/>
                <w:bCs/>
                <w:lang w:val="pt-BR"/>
              </w:rPr>
              <w:t>, SERVICIO DE DESPONCHADO,</w:t>
            </w:r>
            <w:r w:rsidR="002D406D">
              <w:rPr>
                <w:rFonts w:ascii="Arial Narrow" w:hAnsi="Arial Narrow"/>
                <w:b/>
                <w:bCs/>
                <w:lang w:val="pt-BR"/>
              </w:rPr>
              <w:t xml:space="preserve"> VULCANIZADO,</w:t>
            </w:r>
            <w:r w:rsidR="00DB79DD">
              <w:rPr>
                <w:rFonts w:ascii="Arial Narrow" w:hAnsi="Arial Narrow"/>
                <w:b/>
                <w:bCs/>
                <w:lang w:val="pt-BR"/>
              </w:rPr>
              <w:t xml:space="preserve"> ALINEACION Y BALANCEO</w:t>
            </w:r>
            <w:r w:rsidR="002239EB">
              <w:rPr>
                <w:rFonts w:ascii="Arial Narrow" w:hAnsi="Arial Narrow"/>
                <w:b/>
                <w:bCs/>
                <w:lang w:val="pt-BR"/>
              </w:rPr>
              <w:t xml:space="preserve"> </w:t>
            </w:r>
            <w:r>
              <w:rPr>
                <w:rFonts w:ascii="Arial Narrow" w:hAnsi="Arial Narrow"/>
                <w:b/>
                <w:bCs/>
                <w:lang w:val="pt-BR"/>
              </w:rPr>
              <w:t>PARA LAS UNIDADES</w:t>
            </w:r>
            <w:r w:rsidR="001C5C8A">
              <w:rPr>
                <w:rFonts w:ascii="Arial Narrow" w:hAnsi="Arial Narrow"/>
                <w:b/>
                <w:bCs/>
                <w:lang w:val="pt-BR"/>
              </w:rPr>
              <w:t xml:space="preserve"> AL SERVICIO </w:t>
            </w:r>
            <w:r w:rsidR="00A305BA">
              <w:rPr>
                <w:rFonts w:ascii="Arial Narrow" w:hAnsi="Arial Narrow"/>
                <w:b/>
                <w:bCs/>
                <w:lang w:val="pt-BR"/>
              </w:rPr>
              <w:t>DE</w:t>
            </w:r>
            <w:r w:rsidR="001214B9">
              <w:rPr>
                <w:rFonts w:ascii="Arial Narrow" w:hAnsi="Arial Narrow"/>
                <w:b/>
                <w:bCs/>
                <w:lang w:val="pt-BR"/>
              </w:rPr>
              <w:t xml:space="preserve"> LA RUTA TRONCAL EN</w:t>
            </w:r>
            <w:r w:rsidR="002239EB">
              <w:rPr>
                <w:rFonts w:ascii="Arial Narrow" w:hAnsi="Arial Narrow"/>
                <w:b/>
                <w:bCs/>
                <w:lang w:val="pt-BR"/>
              </w:rPr>
              <w:t xml:space="preserve"> </w:t>
            </w:r>
            <w:r w:rsidR="00A305BA">
              <w:rPr>
                <w:rFonts w:ascii="Arial Narrow" w:hAnsi="Arial Narrow"/>
                <w:b/>
                <w:bCs/>
                <w:lang w:val="pt-BR"/>
              </w:rPr>
              <w:t>CHIHUAHUA POR</w:t>
            </w:r>
            <w:r>
              <w:rPr>
                <w:rFonts w:ascii="Arial Narrow" w:hAnsi="Arial Narrow"/>
                <w:b/>
                <w:bCs/>
                <w:lang w:val="pt-BR"/>
              </w:rPr>
              <w:t xml:space="preserve"> EL </w:t>
            </w:r>
            <w:r w:rsidR="00EF35B8" w:rsidRPr="00EF35B8">
              <w:rPr>
                <w:rFonts w:ascii="Arial Narrow" w:hAnsi="Arial Narrow"/>
                <w:b/>
                <w:bCs/>
                <w:highlight w:val="yellow"/>
                <w:lang w:val="pt-BR"/>
              </w:rPr>
              <w:t>EJERCICIO</w:t>
            </w:r>
            <w:r w:rsidRPr="00EF35B8">
              <w:rPr>
                <w:rFonts w:ascii="Arial Narrow" w:hAnsi="Arial Narrow"/>
                <w:b/>
                <w:bCs/>
                <w:highlight w:val="yellow"/>
                <w:lang w:val="pt-BR"/>
              </w:rPr>
              <w:t xml:space="preserve"> DE 2026</w:t>
            </w:r>
          </w:p>
        </w:tc>
      </w:tr>
    </w:tbl>
    <w:p w14:paraId="35E4C8A2" w14:textId="77777777" w:rsidR="005F73F1" w:rsidRPr="00637D52" w:rsidRDefault="005F73F1" w:rsidP="002A5EAF">
      <w:pPr>
        <w:spacing w:after="0"/>
        <w:jc w:val="both"/>
        <w:rPr>
          <w:rFonts w:ascii="Arial Narrow" w:hAnsi="Arial Narrow"/>
          <w:b/>
          <w:bCs/>
        </w:rPr>
      </w:pPr>
    </w:p>
    <w:p w14:paraId="692BD14D" w14:textId="14D4E3F8" w:rsidR="005F73F1" w:rsidRDefault="005F73F1" w:rsidP="002A5EAF">
      <w:pPr>
        <w:spacing w:after="0"/>
        <w:jc w:val="both"/>
        <w:rPr>
          <w:rFonts w:ascii="Arial Narrow" w:hAnsi="Arial Narrow"/>
          <w:b/>
          <w:bCs/>
        </w:rPr>
      </w:pPr>
      <w:r w:rsidRPr="00637D52">
        <w:rPr>
          <w:rFonts w:ascii="Arial Narrow" w:hAnsi="Arial Narrow"/>
          <w:b/>
          <w:bCs/>
        </w:rPr>
        <w:t xml:space="preserve">Descripción del </w:t>
      </w:r>
      <w:r w:rsidR="00DB79DD">
        <w:rPr>
          <w:rFonts w:ascii="Arial Narrow" w:hAnsi="Arial Narrow"/>
          <w:b/>
          <w:bCs/>
        </w:rPr>
        <w:t>SERVICIO</w:t>
      </w:r>
      <w:r w:rsidRPr="00637D52">
        <w:rPr>
          <w:rFonts w:ascii="Arial Narrow" w:hAnsi="Arial Narrow"/>
          <w:b/>
          <w:bCs/>
        </w:rPr>
        <w:t>:</w:t>
      </w:r>
    </w:p>
    <w:p w14:paraId="463A5C49" w14:textId="77777777" w:rsidR="00DB79DD" w:rsidRPr="00637D52" w:rsidRDefault="00DB79DD" w:rsidP="002A5EAF">
      <w:pPr>
        <w:spacing w:after="0"/>
        <w:jc w:val="both"/>
        <w:rPr>
          <w:rFonts w:ascii="Arial Narrow" w:hAnsi="Arial Narrow"/>
          <w:b/>
          <w:bCs/>
        </w:rPr>
      </w:pPr>
    </w:p>
    <w:p w14:paraId="24D12085" w14:textId="220AD688" w:rsidR="00DB79DD" w:rsidRDefault="00DB79DD" w:rsidP="00503C83">
      <w:pPr>
        <w:spacing w:after="0" w:line="0" w:lineRule="atLeast"/>
        <w:jc w:val="both"/>
        <w:rPr>
          <w:rFonts w:ascii="Arial Narrow" w:hAnsi="Arial Narrow"/>
        </w:rPr>
      </w:pPr>
      <w:r>
        <w:rPr>
          <w:rFonts w:ascii="Arial Narrow" w:hAnsi="Arial Narrow"/>
        </w:rPr>
        <w:t>-</w:t>
      </w:r>
      <w:r w:rsidR="00C55BF8">
        <w:rPr>
          <w:rFonts w:ascii="Arial Narrow" w:hAnsi="Arial Narrow"/>
        </w:rPr>
        <w:t>S</w:t>
      </w:r>
      <w:r w:rsidR="00EE4CAD" w:rsidRPr="00EE4CAD">
        <w:rPr>
          <w:rFonts w:ascii="Arial Narrow" w:hAnsi="Arial Narrow"/>
        </w:rPr>
        <w:t>uministro,</w:t>
      </w:r>
      <w:r>
        <w:rPr>
          <w:rFonts w:ascii="Arial Narrow" w:hAnsi="Arial Narrow"/>
        </w:rPr>
        <w:t xml:space="preserve"> marcaje con láser de leyenda y consecutivo, pila de desecho.</w:t>
      </w:r>
    </w:p>
    <w:p w14:paraId="7ED42B57" w14:textId="53BB6402" w:rsidR="00DB79DD" w:rsidRDefault="00DB79DD" w:rsidP="00503C83">
      <w:pPr>
        <w:spacing w:after="0" w:line="0" w:lineRule="atLeast"/>
        <w:jc w:val="both"/>
        <w:rPr>
          <w:rFonts w:ascii="Arial Narrow" w:hAnsi="Arial Narrow"/>
        </w:rPr>
      </w:pPr>
      <w:r>
        <w:rPr>
          <w:rFonts w:ascii="Arial Narrow" w:hAnsi="Arial Narrow"/>
        </w:rPr>
        <w:t>-</w:t>
      </w:r>
      <w:proofErr w:type="spellStart"/>
      <w:r>
        <w:rPr>
          <w:rFonts w:ascii="Arial Narrow" w:hAnsi="Arial Narrow"/>
        </w:rPr>
        <w:t>Desponchado</w:t>
      </w:r>
      <w:proofErr w:type="spellEnd"/>
      <w:r>
        <w:rPr>
          <w:rFonts w:ascii="Arial Narrow" w:hAnsi="Arial Narrow"/>
        </w:rPr>
        <w:t xml:space="preserve"> en sitio, montaje, presiones, </w:t>
      </w:r>
      <w:r w:rsidR="002D406D">
        <w:rPr>
          <w:rFonts w:ascii="Arial Narrow" w:hAnsi="Arial Narrow"/>
        </w:rPr>
        <w:t xml:space="preserve">pivotes, </w:t>
      </w:r>
      <w:r>
        <w:rPr>
          <w:rFonts w:ascii="Arial Narrow" w:hAnsi="Arial Narrow"/>
        </w:rPr>
        <w:t>vulcanizado, recubierto.</w:t>
      </w:r>
    </w:p>
    <w:p w14:paraId="568E0FD7" w14:textId="1034F3B0" w:rsidR="00DB79DD" w:rsidRDefault="00DB79DD" w:rsidP="00503C83">
      <w:pPr>
        <w:spacing w:after="0" w:line="0" w:lineRule="atLeast"/>
        <w:jc w:val="both"/>
        <w:rPr>
          <w:rFonts w:ascii="Arial Narrow" w:hAnsi="Arial Narrow"/>
        </w:rPr>
      </w:pPr>
      <w:r>
        <w:rPr>
          <w:rFonts w:ascii="Arial Narrow" w:hAnsi="Arial Narrow"/>
        </w:rPr>
        <w:t>-Alineación, balanceo y rotación de llantas.</w:t>
      </w:r>
    </w:p>
    <w:p w14:paraId="07D2CF58" w14:textId="77777777" w:rsidR="00503C83" w:rsidRDefault="00EE4CAD" w:rsidP="00503C83">
      <w:pPr>
        <w:jc w:val="both"/>
        <w:rPr>
          <w:rFonts w:ascii="Arial Narrow" w:hAnsi="Arial Narrow"/>
          <w:b/>
          <w:bCs/>
        </w:rPr>
      </w:pPr>
      <w:r w:rsidRPr="00EE4CAD">
        <w:rPr>
          <w:rFonts w:ascii="Arial Narrow" w:hAnsi="Arial Narrow"/>
        </w:rPr>
        <w:t xml:space="preserve"> </w:t>
      </w:r>
    </w:p>
    <w:p w14:paraId="145BB77C" w14:textId="46B0CDC5" w:rsidR="005F73F1" w:rsidRPr="00637D52" w:rsidRDefault="005F73F1" w:rsidP="006864BB">
      <w:pPr>
        <w:spacing w:after="0" w:line="0" w:lineRule="atLeast"/>
        <w:jc w:val="center"/>
        <w:rPr>
          <w:rFonts w:ascii="Arial Narrow" w:hAnsi="Arial Narrow"/>
          <w:b/>
          <w:bCs/>
        </w:rPr>
      </w:pPr>
      <w:r w:rsidRPr="00637D52">
        <w:rPr>
          <w:rFonts w:ascii="Arial Narrow" w:hAnsi="Arial Narrow"/>
          <w:b/>
          <w:bCs/>
        </w:rPr>
        <w:t>ANEXO “1”</w:t>
      </w:r>
    </w:p>
    <w:p w14:paraId="77EA6F59" w14:textId="43B7DB16" w:rsidR="002A5EAF" w:rsidRPr="00637D52" w:rsidRDefault="005F73F1" w:rsidP="006864BB">
      <w:pPr>
        <w:spacing w:after="0" w:line="0" w:lineRule="atLeast"/>
        <w:jc w:val="center"/>
        <w:rPr>
          <w:rFonts w:ascii="Arial Narrow" w:hAnsi="Arial Narrow"/>
          <w:b/>
          <w:bCs/>
        </w:rPr>
      </w:pPr>
      <w:r w:rsidRPr="00637D52">
        <w:rPr>
          <w:rFonts w:ascii="Arial Narrow" w:hAnsi="Arial Narrow"/>
          <w:b/>
          <w:bCs/>
        </w:rPr>
        <w:t>ESPECIFICACIONES TECNICAS</w:t>
      </w:r>
    </w:p>
    <w:p w14:paraId="638A711D" w14:textId="77777777" w:rsidR="00DE1A02" w:rsidRDefault="00B47E56" w:rsidP="00DE1A02">
      <w:pPr>
        <w:spacing w:after="0"/>
        <w:rPr>
          <w:rFonts w:ascii="Arial Narrow" w:hAnsi="Arial Narrow"/>
          <w:b/>
          <w:bCs/>
        </w:rPr>
      </w:pPr>
      <w:r>
        <w:rPr>
          <w:rFonts w:ascii="Arial Narrow" w:hAnsi="Arial Narrow"/>
          <w:b/>
          <w:bCs/>
        </w:rPr>
        <w:pict w14:anchorId="58D0F66C">
          <v:rect id="_x0000_i1027" style="width:0;height:1.5pt" o:hralign="center" o:hrstd="t" o:hr="t" fillcolor="#a0a0a0" stroked="f"/>
        </w:pict>
      </w:r>
    </w:p>
    <w:p w14:paraId="409847E7" w14:textId="3433CB5E" w:rsidR="00D33BBD" w:rsidRPr="00637D52" w:rsidRDefault="00D33BBD" w:rsidP="00762670">
      <w:pPr>
        <w:spacing w:after="0"/>
        <w:jc w:val="both"/>
        <w:rPr>
          <w:rFonts w:ascii="Arial Narrow" w:hAnsi="Arial Narrow"/>
          <w:b/>
          <w:bCs/>
        </w:rPr>
      </w:pPr>
      <w:r>
        <w:rPr>
          <w:rFonts w:ascii="Arial Narrow" w:hAnsi="Arial Narrow"/>
          <w:b/>
          <w:bCs/>
        </w:rPr>
        <w:t>LLANTAS</w:t>
      </w:r>
    </w:p>
    <w:p w14:paraId="64CC9334" w14:textId="3DC07CC0" w:rsidR="00B243E2" w:rsidRPr="00B243E2" w:rsidRDefault="00B243E2" w:rsidP="00762670">
      <w:pPr>
        <w:spacing w:after="0"/>
        <w:jc w:val="both"/>
        <w:rPr>
          <w:rFonts w:ascii="Arial Narrow" w:hAnsi="Arial Narrow"/>
          <w:b/>
          <w:bCs/>
        </w:rPr>
      </w:pPr>
      <w:r w:rsidRPr="00B243E2">
        <w:rPr>
          <w:rFonts w:ascii="Arial Narrow" w:hAnsi="Arial Narrow"/>
          <w:b/>
          <w:bCs/>
        </w:rPr>
        <w:t xml:space="preserve">1. Calidad y Tipo </w:t>
      </w:r>
    </w:p>
    <w:p w14:paraId="22216315" w14:textId="32A60C03" w:rsidR="00D33BBD" w:rsidRDefault="00B243E2" w:rsidP="00762670">
      <w:pPr>
        <w:spacing w:after="0"/>
        <w:jc w:val="both"/>
        <w:rPr>
          <w:rFonts w:ascii="Arial Narrow" w:hAnsi="Arial Narrow"/>
        </w:rPr>
      </w:pPr>
      <w:r w:rsidRPr="00B243E2">
        <w:rPr>
          <w:rFonts w:ascii="Arial Narrow" w:hAnsi="Arial Narrow"/>
        </w:rPr>
        <w:t>El proveedor deberá suministrar llantas nuevas</w:t>
      </w:r>
      <w:r w:rsidR="002D406D">
        <w:rPr>
          <w:rFonts w:ascii="Arial Narrow" w:hAnsi="Arial Narrow"/>
        </w:rPr>
        <w:t xml:space="preserve"> </w:t>
      </w:r>
      <w:r w:rsidR="002D406D" w:rsidRPr="00B243E2">
        <w:rPr>
          <w:rFonts w:ascii="Arial Narrow" w:hAnsi="Arial Narrow"/>
        </w:rPr>
        <w:t>tipo radial</w:t>
      </w:r>
      <w:r w:rsidR="002D406D">
        <w:rPr>
          <w:rFonts w:ascii="Arial Narrow" w:hAnsi="Arial Narrow"/>
        </w:rPr>
        <w:t xml:space="preserve"> de 18 </w:t>
      </w:r>
      <w:r w:rsidR="00D33BBD">
        <w:rPr>
          <w:rFonts w:ascii="Arial Narrow" w:hAnsi="Arial Narrow"/>
        </w:rPr>
        <w:t>capas,</w:t>
      </w:r>
      <w:r w:rsidR="003A69AA">
        <w:rPr>
          <w:rFonts w:ascii="Arial Narrow" w:hAnsi="Arial Narrow"/>
        </w:rPr>
        <w:t xml:space="preserve"> marca Royal Black</w:t>
      </w:r>
      <w:r w:rsidR="00D33BBD">
        <w:rPr>
          <w:rFonts w:ascii="Arial Narrow" w:hAnsi="Arial Narrow"/>
        </w:rPr>
        <w:t xml:space="preserve"> medida</w:t>
      </w:r>
      <w:r w:rsidR="002D406D" w:rsidRPr="00B243E2">
        <w:rPr>
          <w:rFonts w:ascii="Arial Narrow" w:hAnsi="Arial Narrow"/>
        </w:rPr>
        <w:t xml:space="preserve"> 295/80R22.5 </w:t>
      </w:r>
      <w:r w:rsidR="00C27969">
        <w:rPr>
          <w:rFonts w:ascii="Arial Narrow" w:hAnsi="Arial Narrow"/>
        </w:rPr>
        <w:t>o equivalentes</w:t>
      </w:r>
      <w:r w:rsidRPr="00B243E2">
        <w:rPr>
          <w:rFonts w:ascii="Arial Narrow" w:hAnsi="Arial Narrow"/>
        </w:rPr>
        <w:t xml:space="preserve"> </w:t>
      </w:r>
      <w:r w:rsidR="002D406D">
        <w:rPr>
          <w:rFonts w:ascii="Arial Narrow" w:hAnsi="Arial Narrow"/>
        </w:rPr>
        <w:t xml:space="preserve">incluyendo </w:t>
      </w:r>
      <w:r w:rsidR="002D406D" w:rsidRPr="00B243E2">
        <w:rPr>
          <w:rFonts w:ascii="Arial Narrow" w:hAnsi="Arial Narrow"/>
        </w:rPr>
        <w:t>lote y fecha de fabricación (no mayor a 12 meses)</w:t>
      </w:r>
      <w:r w:rsidR="002D406D">
        <w:rPr>
          <w:rFonts w:ascii="Arial Narrow" w:hAnsi="Arial Narrow"/>
        </w:rPr>
        <w:t xml:space="preserve">, </w:t>
      </w:r>
      <w:r w:rsidR="00DE1A02">
        <w:rPr>
          <w:rFonts w:ascii="Arial Narrow" w:hAnsi="Arial Narrow"/>
        </w:rPr>
        <w:t>n</w:t>
      </w:r>
      <w:r w:rsidR="00DE1A02" w:rsidRPr="00B243E2">
        <w:rPr>
          <w:rFonts w:ascii="Arial Narrow" w:hAnsi="Arial Narrow"/>
        </w:rPr>
        <w:t>úmero de serie o código DOT legible y registrado</w:t>
      </w:r>
      <w:r w:rsidR="00DE1A02">
        <w:rPr>
          <w:rFonts w:ascii="Arial Narrow" w:hAnsi="Arial Narrow"/>
        </w:rPr>
        <w:t>,</w:t>
      </w:r>
      <w:r w:rsidR="00DE1A02" w:rsidRPr="00B243E2">
        <w:rPr>
          <w:rFonts w:ascii="Arial Narrow" w:hAnsi="Arial Narrow"/>
        </w:rPr>
        <w:t xml:space="preserve"> </w:t>
      </w:r>
      <w:r w:rsidR="003A69AA">
        <w:rPr>
          <w:rFonts w:ascii="Arial Narrow" w:hAnsi="Arial Narrow"/>
        </w:rPr>
        <w:t>l</w:t>
      </w:r>
      <w:r w:rsidR="00D33BBD" w:rsidRPr="00B243E2">
        <w:rPr>
          <w:rFonts w:ascii="Arial Narrow" w:hAnsi="Arial Narrow"/>
        </w:rPr>
        <w:t xml:space="preserve">as llantas deberán contar con carcasa </w:t>
      </w:r>
      <w:proofErr w:type="spellStart"/>
      <w:r w:rsidR="00D33BBD" w:rsidRPr="00B243E2">
        <w:rPr>
          <w:rFonts w:ascii="Arial Narrow" w:hAnsi="Arial Narrow"/>
        </w:rPr>
        <w:t>recapable</w:t>
      </w:r>
      <w:proofErr w:type="spellEnd"/>
      <w:r w:rsidR="00D33BBD" w:rsidRPr="00B243E2">
        <w:rPr>
          <w:rFonts w:ascii="Arial Narrow" w:hAnsi="Arial Narrow"/>
        </w:rPr>
        <w:t xml:space="preserve"> al menos </w:t>
      </w:r>
      <w:r w:rsidR="00D33BBD">
        <w:rPr>
          <w:rFonts w:ascii="Arial Narrow" w:hAnsi="Arial Narrow"/>
        </w:rPr>
        <w:t>una vez</w:t>
      </w:r>
      <w:r w:rsidR="00D33BBD" w:rsidRPr="00B243E2">
        <w:rPr>
          <w:rFonts w:ascii="Arial Narrow" w:hAnsi="Arial Narrow"/>
        </w:rPr>
        <w:t xml:space="preserve">, con estructura de acero completo y compuestos aptos para procesos de </w:t>
      </w:r>
      <w:proofErr w:type="spellStart"/>
      <w:r w:rsidR="00D33BBD" w:rsidRPr="00B243E2">
        <w:rPr>
          <w:rFonts w:ascii="Arial Narrow" w:hAnsi="Arial Narrow"/>
        </w:rPr>
        <w:t>recapado</w:t>
      </w:r>
      <w:proofErr w:type="spellEnd"/>
      <w:r w:rsidR="00D33BBD" w:rsidRPr="00B243E2">
        <w:rPr>
          <w:rFonts w:ascii="Arial Narrow" w:hAnsi="Arial Narrow"/>
        </w:rPr>
        <w:t xml:space="preserve"> en frío o caliente.</w:t>
      </w:r>
    </w:p>
    <w:p w14:paraId="52324114" w14:textId="26FBEDE6" w:rsidR="003802B0" w:rsidRDefault="003802B0" w:rsidP="00762670">
      <w:pPr>
        <w:spacing w:after="0"/>
        <w:jc w:val="both"/>
        <w:rPr>
          <w:rFonts w:ascii="Arial Narrow" w:hAnsi="Arial Narrow"/>
        </w:rPr>
      </w:pPr>
      <w:r>
        <w:rPr>
          <w:rFonts w:ascii="Arial Narrow" w:hAnsi="Arial Narrow"/>
        </w:rPr>
        <w:t xml:space="preserve">La solicitud se </w:t>
      </w:r>
      <w:r w:rsidR="003A69AA">
        <w:rPr>
          <w:rFonts w:ascii="Arial Narrow" w:hAnsi="Arial Narrow"/>
        </w:rPr>
        <w:t>realizará</w:t>
      </w:r>
      <w:r>
        <w:rPr>
          <w:rFonts w:ascii="Arial Narrow" w:hAnsi="Arial Narrow"/>
        </w:rPr>
        <w:t xml:space="preserve"> mediante orden de compra de acuerdo a la necesidad de la Operadora.</w:t>
      </w:r>
    </w:p>
    <w:p w14:paraId="29E25BB6" w14:textId="2BD82BEF" w:rsidR="003A69AA" w:rsidRDefault="003A69AA" w:rsidP="00762670">
      <w:pPr>
        <w:spacing w:after="0"/>
        <w:jc w:val="both"/>
        <w:rPr>
          <w:rFonts w:ascii="Arial Narrow" w:hAnsi="Arial Narrow"/>
        </w:rPr>
      </w:pPr>
      <w:r>
        <w:rPr>
          <w:rFonts w:ascii="Arial Narrow" w:hAnsi="Arial Narrow"/>
        </w:rPr>
        <w:t xml:space="preserve">Se debe realizar el marcado con </w:t>
      </w:r>
      <w:r w:rsidR="005D4CA8">
        <w:rPr>
          <w:rFonts w:ascii="Arial Narrow" w:hAnsi="Arial Narrow"/>
        </w:rPr>
        <w:t>láser</w:t>
      </w:r>
      <w:r>
        <w:rPr>
          <w:rFonts w:ascii="Arial Narrow" w:hAnsi="Arial Narrow"/>
        </w:rPr>
        <w:t xml:space="preserve"> en cada llanta con la leyenda BOWI </w:t>
      </w:r>
      <w:r w:rsidR="005D4CA8">
        <w:rPr>
          <w:rFonts w:ascii="Arial Narrow" w:hAnsi="Arial Narrow"/>
        </w:rPr>
        <w:t>más</w:t>
      </w:r>
      <w:r>
        <w:rPr>
          <w:rFonts w:ascii="Arial Narrow" w:hAnsi="Arial Narrow"/>
        </w:rPr>
        <w:t xml:space="preserve"> el numero consecutivo que le sea asignado</w:t>
      </w:r>
      <w:r w:rsidR="00762670">
        <w:rPr>
          <w:rFonts w:ascii="Arial Narrow" w:hAnsi="Arial Narrow"/>
        </w:rPr>
        <w:t xml:space="preserve"> por la Operadora.</w:t>
      </w:r>
    </w:p>
    <w:p w14:paraId="461C1CDB" w14:textId="6D5B23F6" w:rsidR="00B243E2" w:rsidRPr="00B243E2" w:rsidRDefault="00B243E2" w:rsidP="00762670">
      <w:pPr>
        <w:spacing w:after="0"/>
        <w:jc w:val="both"/>
        <w:rPr>
          <w:rFonts w:ascii="Arial Narrow" w:hAnsi="Arial Narrow"/>
          <w:b/>
          <w:bCs/>
        </w:rPr>
      </w:pPr>
    </w:p>
    <w:p w14:paraId="3F8BE6FC" w14:textId="53F97889" w:rsidR="00B243E2" w:rsidRPr="00B243E2" w:rsidRDefault="002D406D" w:rsidP="00762670">
      <w:pPr>
        <w:spacing w:after="0"/>
        <w:jc w:val="both"/>
        <w:rPr>
          <w:rFonts w:ascii="Arial Narrow" w:hAnsi="Arial Narrow"/>
          <w:b/>
          <w:bCs/>
        </w:rPr>
      </w:pPr>
      <w:r>
        <w:rPr>
          <w:rFonts w:ascii="Arial Narrow" w:hAnsi="Arial Narrow"/>
          <w:b/>
          <w:bCs/>
        </w:rPr>
        <w:t>2</w:t>
      </w:r>
      <w:r w:rsidR="00B243E2" w:rsidRPr="00B243E2">
        <w:rPr>
          <w:rFonts w:ascii="Arial Narrow" w:hAnsi="Arial Narrow"/>
          <w:b/>
          <w:bCs/>
        </w:rPr>
        <w:t>. Garantía y Respaldo del Fabricante</w:t>
      </w:r>
    </w:p>
    <w:p w14:paraId="6EC5014D" w14:textId="2ABC8904" w:rsidR="00DE1A02" w:rsidRPr="00B243E2" w:rsidRDefault="00B243E2" w:rsidP="00762670">
      <w:pPr>
        <w:spacing w:after="0"/>
        <w:jc w:val="both"/>
        <w:rPr>
          <w:rFonts w:ascii="Arial Narrow" w:hAnsi="Arial Narrow"/>
        </w:rPr>
      </w:pPr>
      <w:r w:rsidRPr="00B243E2">
        <w:rPr>
          <w:rFonts w:ascii="Arial Narrow" w:hAnsi="Arial Narrow"/>
        </w:rPr>
        <w:t>El fabricante o distribuidor deberá otorgar una garantía escrita por defectos de fabricación, incluyendo separación de banda, deformación de carcasa, o fallas estructurales, con reposición inmediata de la llanta defectuosa sin costo adicional.</w:t>
      </w:r>
      <w:r w:rsidRPr="00B243E2">
        <w:rPr>
          <w:rFonts w:ascii="Arial Narrow" w:hAnsi="Arial Narrow"/>
        </w:rPr>
        <w:br/>
      </w:r>
      <w:r w:rsidR="00DE1A02">
        <w:rPr>
          <w:rFonts w:ascii="Arial Narrow" w:hAnsi="Arial Narrow"/>
        </w:rPr>
        <w:t>Entregar bitácora de pila de desechos con rendimientos y daños por número de consecutivo, cuando le sea solicitado.</w:t>
      </w:r>
    </w:p>
    <w:p w14:paraId="0F0563B0" w14:textId="77777777" w:rsidR="00255DC4" w:rsidRDefault="00255DC4" w:rsidP="00762670">
      <w:pPr>
        <w:spacing w:after="0"/>
        <w:jc w:val="both"/>
        <w:rPr>
          <w:rFonts w:ascii="Arial Narrow" w:hAnsi="Arial Narrow"/>
          <w:b/>
          <w:bCs/>
        </w:rPr>
      </w:pPr>
    </w:p>
    <w:p w14:paraId="52BF7473" w14:textId="3A41460D" w:rsidR="00930DAD" w:rsidRDefault="00B47E56" w:rsidP="00762670">
      <w:pPr>
        <w:spacing w:after="0"/>
        <w:jc w:val="both"/>
        <w:rPr>
          <w:rFonts w:ascii="Arial Narrow" w:hAnsi="Arial Narrow"/>
          <w:b/>
          <w:bCs/>
        </w:rPr>
      </w:pPr>
      <w:r>
        <w:rPr>
          <w:rFonts w:ascii="Arial Narrow" w:hAnsi="Arial Narrow"/>
          <w:b/>
          <w:bCs/>
        </w:rPr>
        <w:pict w14:anchorId="5C7F91DF">
          <v:rect id="_x0000_i1028" style="width:0;height:1.5pt" o:hralign="center" o:hrstd="t" o:hr="t" fillcolor="#a0a0a0" stroked="f"/>
        </w:pict>
      </w:r>
    </w:p>
    <w:p w14:paraId="4416CD9D" w14:textId="6F796BCD" w:rsidR="00D33BBD" w:rsidRDefault="00D33BBD" w:rsidP="00762670">
      <w:pPr>
        <w:spacing w:after="0"/>
        <w:jc w:val="both"/>
        <w:rPr>
          <w:rFonts w:ascii="Arial Narrow" w:hAnsi="Arial Narrow"/>
          <w:b/>
          <w:bCs/>
        </w:rPr>
      </w:pPr>
      <w:r>
        <w:rPr>
          <w:rFonts w:ascii="Arial Narrow" w:hAnsi="Arial Narrow"/>
          <w:b/>
          <w:bCs/>
        </w:rPr>
        <w:t>DESPONCHADO, VULCANIZADO Y RECUBIERTO</w:t>
      </w:r>
    </w:p>
    <w:p w14:paraId="20299248" w14:textId="77777777" w:rsidR="00930DAD" w:rsidRDefault="00930DAD" w:rsidP="00762670">
      <w:pPr>
        <w:spacing w:after="0"/>
        <w:jc w:val="both"/>
        <w:rPr>
          <w:rFonts w:ascii="Arial Narrow" w:hAnsi="Arial Narrow"/>
          <w:b/>
          <w:bCs/>
        </w:rPr>
      </w:pPr>
    </w:p>
    <w:p w14:paraId="50060405" w14:textId="700DB197" w:rsidR="00D33BBD" w:rsidRPr="00B243E2" w:rsidRDefault="00930DAD" w:rsidP="00762670">
      <w:pPr>
        <w:spacing w:after="0"/>
        <w:jc w:val="both"/>
        <w:rPr>
          <w:rFonts w:ascii="Arial Narrow" w:hAnsi="Arial Narrow"/>
          <w:b/>
          <w:bCs/>
        </w:rPr>
      </w:pPr>
      <w:r>
        <w:rPr>
          <w:rFonts w:ascii="Arial Narrow" w:hAnsi="Arial Narrow"/>
          <w:b/>
          <w:bCs/>
        </w:rPr>
        <w:t>1</w:t>
      </w:r>
      <w:r w:rsidR="00D33BBD" w:rsidRPr="00B243E2">
        <w:rPr>
          <w:rFonts w:ascii="Arial Narrow" w:hAnsi="Arial Narrow"/>
          <w:b/>
          <w:bCs/>
        </w:rPr>
        <w:t>.</w:t>
      </w:r>
      <w:r w:rsidR="00D33BBD">
        <w:rPr>
          <w:rFonts w:ascii="Arial Narrow" w:hAnsi="Arial Narrow"/>
          <w:b/>
          <w:bCs/>
        </w:rPr>
        <w:t xml:space="preserve"> </w:t>
      </w:r>
      <w:proofErr w:type="spellStart"/>
      <w:r w:rsidR="00D33BBD">
        <w:rPr>
          <w:rFonts w:ascii="Arial Narrow" w:hAnsi="Arial Narrow"/>
          <w:b/>
          <w:bCs/>
        </w:rPr>
        <w:t>Desponchado</w:t>
      </w:r>
      <w:proofErr w:type="spellEnd"/>
      <w:r w:rsidR="00D33BBD">
        <w:rPr>
          <w:rFonts w:ascii="Arial Narrow" w:hAnsi="Arial Narrow"/>
          <w:b/>
          <w:bCs/>
        </w:rPr>
        <w:t>,</w:t>
      </w:r>
      <w:r w:rsidR="00D33BBD" w:rsidRPr="00B243E2">
        <w:rPr>
          <w:rFonts w:ascii="Arial Narrow" w:hAnsi="Arial Narrow"/>
          <w:b/>
          <w:bCs/>
        </w:rPr>
        <w:t xml:space="preserve"> Control de Presión</w:t>
      </w:r>
    </w:p>
    <w:p w14:paraId="34F8FD71" w14:textId="71763991" w:rsidR="003802B0" w:rsidRDefault="00D33BBD" w:rsidP="00762670">
      <w:pPr>
        <w:spacing w:after="0"/>
        <w:jc w:val="both"/>
        <w:rPr>
          <w:rFonts w:ascii="Arial Narrow" w:hAnsi="Arial Narrow"/>
        </w:rPr>
      </w:pPr>
      <w:r w:rsidRPr="00B243E2">
        <w:rPr>
          <w:rFonts w:ascii="Arial Narrow" w:hAnsi="Arial Narrow"/>
        </w:rPr>
        <w:t>El proveedor deberá asegurar</w:t>
      </w:r>
      <w:r>
        <w:rPr>
          <w:rFonts w:ascii="Arial Narrow" w:hAnsi="Arial Narrow"/>
        </w:rPr>
        <w:t xml:space="preserve"> el </w:t>
      </w:r>
      <w:proofErr w:type="spellStart"/>
      <w:r>
        <w:rPr>
          <w:rFonts w:ascii="Arial Narrow" w:hAnsi="Arial Narrow"/>
        </w:rPr>
        <w:t>desponchado</w:t>
      </w:r>
      <w:proofErr w:type="spellEnd"/>
      <w:r>
        <w:rPr>
          <w:rFonts w:ascii="Arial Narrow" w:hAnsi="Arial Narrow"/>
        </w:rPr>
        <w:t xml:space="preserve"> de las llantas en instalaciones propias de </w:t>
      </w:r>
      <w:r w:rsidR="00503C83">
        <w:rPr>
          <w:rFonts w:ascii="Arial Narrow" w:hAnsi="Arial Narrow"/>
        </w:rPr>
        <w:t>Operadora,</w:t>
      </w:r>
      <w:r>
        <w:rPr>
          <w:rFonts w:ascii="Arial Narrow" w:hAnsi="Arial Narrow"/>
        </w:rPr>
        <w:t xml:space="preserve"> </w:t>
      </w:r>
      <w:r w:rsidR="00930DAD">
        <w:rPr>
          <w:rFonts w:ascii="Arial Narrow" w:hAnsi="Arial Narrow"/>
        </w:rPr>
        <w:t xml:space="preserve">así </w:t>
      </w:r>
      <w:r>
        <w:rPr>
          <w:rFonts w:ascii="Arial Narrow" w:hAnsi="Arial Narrow"/>
        </w:rPr>
        <w:t>como a</w:t>
      </w:r>
      <w:r w:rsidRPr="00B243E2">
        <w:rPr>
          <w:rFonts w:ascii="Arial Narrow" w:hAnsi="Arial Narrow"/>
        </w:rPr>
        <w:t xml:space="preserve"> l</w:t>
      </w:r>
      <w:r>
        <w:rPr>
          <w:rFonts w:ascii="Arial Narrow" w:hAnsi="Arial Narrow"/>
        </w:rPr>
        <w:t xml:space="preserve">o largo del carril confinado </w:t>
      </w:r>
      <w:proofErr w:type="spellStart"/>
      <w:r>
        <w:rPr>
          <w:rFonts w:ascii="Arial Narrow" w:hAnsi="Arial Narrow"/>
        </w:rPr>
        <w:t>Bowi</w:t>
      </w:r>
      <w:proofErr w:type="spellEnd"/>
      <w:r>
        <w:rPr>
          <w:rFonts w:ascii="Arial Narrow" w:hAnsi="Arial Narrow"/>
        </w:rPr>
        <w:t>, asegurando la</w:t>
      </w:r>
      <w:r w:rsidRPr="00B243E2">
        <w:rPr>
          <w:rFonts w:ascii="Arial Narrow" w:hAnsi="Arial Narrow"/>
        </w:rPr>
        <w:t xml:space="preserve"> calibración de cada llanta conforme a los valores</w:t>
      </w:r>
      <w:r w:rsidR="000053E5">
        <w:rPr>
          <w:rFonts w:ascii="Arial Narrow" w:hAnsi="Arial Narrow"/>
        </w:rPr>
        <w:t xml:space="preserve"> de</w:t>
      </w:r>
      <w:r w:rsidRPr="00B243E2">
        <w:rPr>
          <w:rFonts w:ascii="Arial Narrow" w:hAnsi="Arial Narrow"/>
        </w:rPr>
        <w:t xml:space="preserve"> </w:t>
      </w:r>
      <w:r w:rsidR="000053E5" w:rsidRPr="00B243E2">
        <w:rPr>
          <w:rFonts w:ascii="Arial Narrow" w:hAnsi="Arial Narrow"/>
        </w:rPr>
        <w:t xml:space="preserve">110 psi (±5 psi) en eje trasero y 120 psi (±5 psi) en eje delantero </w:t>
      </w:r>
      <w:r w:rsidRPr="00B243E2">
        <w:rPr>
          <w:rFonts w:ascii="Arial Narrow" w:hAnsi="Arial Narrow"/>
        </w:rPr>
        <w:t>recomendados por el fabricante de las unidades (Mercedes-Benz).</w:t>
      </w:r>
      <w:r w:rsidR="00930DAD">
        <w:rPr>
          <w:rFonts w:ascii="Arial Narrow" w:hAnsi="Arial Narrow"/>
        </w:rPr>
        <w:t xml:space="preserve"> </w:t>
      </w:r>
    </w:p>
    <w:p w14:paraId="105A08EB" w14:textId="77777777" w:rsidR="003802B0" w:rsidRDefault="00930DAD" w:rsidP="00762670">
      <w:pPr>
        <w:spacing w:after="0"/>
        <w:jc w:val="both"/>
        <w:rPr>
          <w:rFonts w:ascii="Arial Narrow" w:hAnsi="Arial Narrow"/>
        </w:rPr>
      </w:pPr>
      <w:r>
        <w:rPr>
          <w:rFonts w:ascii="Arial Narrow" w:hAnsi="Arial Narrow"/>
        </w:rPr>
        <w:t>Deberá entregar reporte de servicio indicando los datos de la llanta reparada y su posición</w:t>
      </w:r>
      <w:r w:rsidR="003802B0">
        <w:rPr>
          <w:rFonts w:ascii="Arial Narrow" w:hAnsi="Arial Narrow"/>
        </w:rPr>
        <w:t xml:space="preserve"> con firma de recibido del personal de la Operadora. </w:t>
      </w:r>
    </w:p>
    <w:p w14:paraId="11D522F0" w14:textId="2F314613" w:rsidR="00D33BBD" w:rsidRPr="00B243E2" w:rsidRDefault="00930DAD" w:rsidP="00762670">
      <w:pPr>
        <w:spacing w:after="0"/>
        <w:jc w:val="both"/>
        <w:rPr>
          <w:rFonts w:ascii="Arial Narrow" w:hAnsi="Arial Narrow"/>
        </w:rPr>
      </w:pPr>
      <w:r>
        <w:rPr>
          <w:rFonts w:ascii="Arial Narrow" w:hAnsi="Arial Narrow"/>
        </w:rPr>
        <w:t>U</w:t>
      </w:r>
      <w:r w:rsidR="00D33BBD" w:rsidRPr="00B243E2">
        <w:rPr>
          <w:rFonts w:ascii="Arial Narrow" w:hAnsi="Arial Narrow"/>
        </w:rPr>
        <w:t xml:space="preserve">tilizar equipo profesional de torque calibrado, </w:t>
      </w:r>
      <w:r>
        <w:rPr>
          <w:rFonts w:ascii="Arial Narrow" w:hAnsi="Arial Narrow"/>
        </w:rPr>
        <w:t>e insumos adecuados para la operación.</w:t>
      </w:r>
      <w:r w:rsidR="00D33BBD" w:rsidRPr="00B243E2">
        <w:rPr>
          <w:rFonts w:ascii="Arial Narrow" w:hAnsi="Arial Narrow"/>
        </w:rPr>
        <w:t xml:space="preserve"> </w:t>
      </w:r>
      <w:r>
        <w:rPr>
          <w:rFonts w:ascii="Arial Narrow" w:hAnsi="Arial Narrow"/>
        </w:rPr>
        <w:t xml:space="preserve"> </w:t>
      </w:r>
      <w:r w:rsidR="000053E5">
        <w:rPr>
          <w:rFonts w:ascii="Arial Narrow" w:hAnsi="Arial Narrow"/>
        </w:rPr>
        <w:t xml:space="preserve">El servicio debe estar disponible los 7 </w:t>
      </w:r>
      <w:r w:rsidR="00DE1A02">
        <w:rPr>
          <w:rFonts w:ascii="Arial Narrow" w:hAnsi="Arial Narrow"/>
        </w:rPr>
        <w:t>días</w:t>
      </w:r>
      <w:r w:rsidR="000053E5">
        <w:rPr>
          <w:rFonts w:ascii="Arial Narrow" w:hAnsi="Arial Narrow"/>
        </w:rPr>
        <w:t xml:space="preserve"> de la semana en horario de 07:00-22:00 </w:t>
      </w:r>
      <w:proofErr w:type="spellStart"/>
      <w:r w:rsidR="000053E5">
        <w:rPr>
          <w:rFonts w:ascii="Arial Narrow" w:hAnsi="Arial Narrow"/>
        </w:rPr>
        <w:t>hrs</w:t>
      </w:r>
      <w:proofErr w:type="spellEnd"/>
      <w:r w:rsidR="00DE1A02">
        <w:rPr>
          <w:rFonts w:ascii="Arial Narrow" w:hAnsi="Arial Narrow"/>
        </w:rPr>
        <w:t xml:space="preserve"> sin variar el costo. Una vez solicitado</w:t>
      </w:r>
      <w:r>
        <w:rPr>
          <w:rFonts w:ascii="Arial Narrow" w:hAnsi="Arial Narrow"/>
        </w:rPr>
        <w:t xml:space="preserve"> </w:t>
      </w:r>
      <w:r w:rsidR="00DE1A02">
        <w:rPr>
          <w:rFonts w:ascii="Arial Narrow" w:hAnsi="Arial Narrow"/>
        </w:rPr>
        <w:t xml:space="preserve">el servicio no debe exceder el tiempo de espera por </w:t>
      </w:r>
      <w:r>
        <w:rPr>
          <w:rFonts w:ascii="Arial Narrow" w:hAnsi="Arial Narrow"/>
        </w:rPr>
        <w:t>más</w:t>
      </w:r>
      <w:r w:rsidR="00DE1A02">
        <w:rPr>
          <w:rFonts w:ascii="Arial Narrow" w:hAnsi="Arial Narrow"/>
        </w:rPr>
        <w:t xml:space="preserve"> de 1 </w:t>
      </w:r>
      <w:proofErr w:type="spellStart"/>
      <w:r w:rsidR="00DE1A02">
        <w:rPr>
          <w:rFonts w:ascii="Arial Narrow" w:hAnsi="Arial Narrow"/>
        </w:rPr>
        <w:t>hr</w:t>
      </w:r>
      <w:proofErr w:type="spellEnd"/>
      <w:r w:rsidR="00DE1A02">
        <w:rPr>
          <w:rFonts w:ascii="Arial Narrow" w:hAnsi="Arial Narrow"/>
        </w:rPr>
        <w:t>.</w:t>
      </w:r>
      <w:r>
        <w:rPr>
          <w:rFonts w:ascii="Arial Narrow" w:hAnsi="Arial Narrow"/>
        </w:rPr>
        <w:t xml:space="preserve"> tanto en terminales, taller o carril confinado.</w:t>
      </w:r>
      <w:r w:rsidR="00D33BBD" w:rsidRPr="00B243E2">
        <w:rPr>
          <w:rFonts w:ascii="Arial Narrow" w:hAnsi="Arial Narrow"/>
        </w:rPr>
        <w:br/>
      </w:r>
    </w:p>
    <w:p w14:paraId="53434AD8" w14:textId="58B907C2" w:rsidR="00B243E2" w:rsidRPr="00B243E2" w:rsidRDefault="00930DAD" w:rsidP="00762670">
      <w:pPr>
        <w:spacing w:after="0"/>
        <w:jc w:val="both"/>
        <w:rPr>
          <w:rFonts w:ascii="Arial Narrow" w:hAnsi="Arial Narrow"/>
          <w:b/>
          <w:bCs/>
        </w:rPr>
      </w:pPr>
      <w:r>
        <w:rPr>
          <w:rFonts w:ascii="Arial Narrow" w:hAnsi="Arial Narrow"/>
          <w:b/>
          <w:bCs/>
        </w:rPr>
        <w:lastRenderedPageBreak/>
        <w:t>2</w:t>
      </w:r>
      <w:r w:rsidR="00B243E2" w:rsidRPr="00B243E2">
        <w:rPr>
          <w:rFonts w:ascii="Arial Narrow" w:hAnsi="Arial Narrow"/>
          <w:b/>
          <w:bCs/>
        </w:rPr>
        <w:t>. Rec</w:t>
      </w:r>
      <w:r w:rsidR="00D33BBD">
        <w:rPr>
          <w:rFonts w:ascii="Arial Narrow" w:hAnsi="Arial Narrow"/>
          <w:b/>
          <w:bCs/>
        </w:rPr>
        <w:t>ubierto, Vulcanizado</w:t>
      </w:r>
      <w:r w:rsidR="00B243E2" w:rsidRPr="00B243E2">
        <w:rPr>
          <w:rFonts w:ascii="Arial Narrow" w:hAnsi="Arial Narrow"/>
          <w:b/>
          <w:bCs/>
        </w:rPr>
        <w:t xml:space="preserve"> y Ciclo de Vida</w:t>
      </w:r>
    </w:p>
    <w:p w14:paraId="62883746" w14:textId="7F5CC29D" w:rsidR="001C231C" w:rsidRPr="00B243E2" w:rsidRDefault="00D33BBD" w:rsidP="006864BB">
      <w:pPr>
        <w:spacing w:after="0"/>
        <w:rPr>
          <w:rFonts w:ascii="Arial Narrow" w:hAnsi="Arial Narrow"/>
        </w:rPr>
      </w:pPr>
      <w:r>
        <w:rPr>
          <w:rFonts w:ascii="Arial Narrow" w:hAnsi="Arial Narrow"/>
        </w:rPr>
        <w:t xml:space="preserve">El proveedor debe garantizar el servicio realizado y en caso de despegarse la huella </w:t>
      </w:r>
      <w:r w:rsidR="003802B0">
        <w:rPr>
          <w:rFonts w:ascii="Arial Narrow" w:hAnsi="Arial Narrow"/>
        </w:rPr>
        <w:t xml:space="preserve">/ parche </w:t>
      </w:r>
      <w:r>
        <w:rPr>
          <w:rFonts w:ascii="Arial Narrow" w:hAnsi="Arial Narrow"/>
        </w:rPr>
        <w:t>será reparada sin costo alguno</w:t>
      </w:r>
      <w:r w:rsidR="00930DAD">
        <w:rPr>
          <w:rFonts w:ascii="Arial Narrow" w:hAnsi="Arial Narrow"/>
        </w:rPr>
        <w:t xml:space="preserve">, se debe de realizar la entrega de las llantas en las instalaciones de la </w:t>
      </w:r>
      <w:proofErr w:type="gramStart"/>
      <w:r w:rsidR="00503C83">
        <w:rPr>
          <w:rFonts w:ascii="Arial Narrow" w:hAnsi="Arial Narrow"/>
        </w:rPr>
        <w:t xml:space="preserve">Operadora,  </w:t>
      </w:r>
      <w:r w:rsidR="006E5F96">
        <w:rPr>
          <w:rFonts w:ascii="Arial Narrow" w:hAnsi="Arial Narrow"/>
        </w:rPr>
        <w:t xml:space="preserve"> </w:t>
      </w:r>
      <w:proofErr w:type="gramEnd"/>
      <w:r w:rsidR="006E5F96">
        <w:rPr>
          <w:rFonts w:ascii="Arial Narrow" w:hAnsi="Arial Narrow"/>
        </w:rPr>
        <w:t xml:space="preserve">                         </w:t>
      </w:r>
      <w:r w:rsidR="00930DAD">
        <w:rPr>
          <w:rFonts w:ascii="Arial Narrow" w:hAnsi="Arial Narrow"/>
        </w:rPr>
        <w:t xml:space="preserve"> en un </w:t>
      </w:r>
      <w:r w:rsidR="001C231C">
        <w:rPr>
          <w:rFonts w:ascii="Arial Narrow" w:hAnsi="Arial Narrow"/>
        </w:rPr>
        <w:t xml:space="preserve">plazo </w:t>
      </w:r>
      <w:r w:rsidR="00930DAD">
        <w:rPr>
          <w:rFonts w:ascii="Arial Narrow" w:hAnsi="Arial Narrow"/>
        </w:rPr>
        <w:t xml:space="preserve"> no mayor a 5 días hábiles.</w:t>
      </w:r>
      <w:r w:rsidR="00B243E2" w:rsidRPr="00B243E2">
        <w:rPr>
          <w:rFonts w:ascii="Arial Narrow" w:hAnsi="Arial Narrow"/>
        </w:rPr>
        <w:br/>
      </w:r>
    </w:p>
    <w:p w14:paraId="3D744418" w14:textId="77777777" w:rsidR="003802B0" w:rsidRDefault="00B47E56" w:rsidP="00762670">
      <w:pPr>
        <w:spacing w:after="0"/>
        <w:jc w:val="both"/>
        <w:rPr>
          <w:rFonts w:ascii="Arial Narrow" w:hAnsi="Arial Narrow"/>
          <w:b/>
          <w:bCs/>
        </w:rPr>
      </w:pPr>
      <w:r>
        <w:rPr>
          <w:rFonts w:ascii="Arial Narrow" w:hAnsi="Arial Narrow"/>
          <w:b/>
          <w:bCs/>
        </w:rPr>
        <w:pict w14:anchorId="6339DA30">
          <v:rect id="_x0000_i1029" style="width:0;height:1.5pt" o:hralign="center" o:hrstd="t" o:hr="t" fillcolor="#a0a0a0" stroked="f"/>
        </w:pict>
      </w:r>
    </w:p>
    <w:p w14:paraId="306532B3" w14:textId="7C5F2BE5" w:rsidR="003802B0" w:rsidRPr="00637D52" w:rsidRDefault="003802B0" w:rsidP="00762670">
      <w:pPr>
        <w:spacing w:after="0"/>
        <w:jc w:val="both"/>
        <w:rPr>
          <w:rFonts w:ascii="Arial Narrow" w:hAnsi="Arial Narrow"/>
          <w:b/>
          <w:bCs/>
        </w:rPr>
      </w:pPr>
      <w:r>
        <w:rPr>
          <w:rFonts w:ascii="Arial Narrow" w:hAnsi="Arial Narrow"/>
          <w:b/>
          <w:bCs/>
        </w:rPr>
        <w:t>ALINEACION Y BALANCEO</w:t>
      </w:r>
    </w:p>
    <w:p w14:paraId="3584D269" w14:textId="33EAA1D9" w:rsidR="008D6E10" w:rsidRPr="008D6E10" w:rsidRDefault="008D6E10" w:rsidP="00762670">
      <w:pPr>
        <w:jc w:val="both"/>
        <w:rPr>
          <w:rFonts w:ascii="Arial Narrow" w:hAnsi="Arial Narrow"/>
          <w:b/>
        </w:rPr>
      </w:pPr>
      <w:r w:rsidRPr="008D6E10">
        <w:rPr>
          <w:rFonts w:ascii="Arial Narrow" w:hAnsi="Arial Narrow"/>
          <w:b/>
        </w:rPr>
        <w:t xml:space="preserve">1. </w:t>
      </w:r>
      <w:r w:rsidR="003802B0">
        <w:rPr>
          <w:rFonts w:ascii="Arial Narrow" w:hAnsi="Arial Narrow"/>
          <w:b/>
        </w:rPr>
        <w:t>Alineación, Rotación y Balanceo</w:t>
      </w:r>
    </w:p>
    <w:p w14:paraId="4388D9D7" w14:textId="144CA13A" w:rsidR="008D6E10" w:rsidRDefault="008D6E10" w:rsidP="00762670">
      <w:pPr>
        <w:jc w:val="both"/>
        <w:rPr>
          <w:rFonts w:ascii="Arial Narrow" w:hAnsi="Arial Narrow"/>
          <w:bCs/>
        </w:rPr>
      </w:pPr>
      <w:r w:rsidRPr="008D6E10">
        <w:rPr>
          <w:rFonts w:ascii="Arial Narrow" w:hAnsi="Arial Narrow"/>
          <w:bCs/>
        </w:rPr>
        <w:t>El servicio deberá realizarse mediante orden de compra</w:t>
      </w:r>
      <w:r w:rsidR="003802B0">
        <w:rPr>
          <w:rFonts w:ascii="Arial Narrow" w:hAnsi="Arial Narrow"/>
          <w:bCs/>
        </w:rPr>
        <w:t xml:space="preserve"> y con cita previamente establecida con el departamento de mantenimiento de Flotilla para agilizar el servicio y tener disponible la unidad el mismo </w:t>
      </w:r>
      <w:r w:rsidR="00762670">
        <w:rPr>
          <w:rFonts w:ascii="Arial Narrow" w:hAnsi="Arial Narrow"/>
          <w:bCs/>
        </w:rPr>
        <w:t>día</w:t>
      </w:r>
      <w:r w:rsidR="003802B0">
        <w:rPr>
          <w:rFonts w:ascii="Arial Narrow" w:hAnsi="Arial Narrow"/>
          <w:bCs/>
        </w:rPr>
        <w:t xml:space="preserve"> de su ingreso a taller. </w:t>
      </w:r>
    </w:p>
    <w:p w14:paraId="426761C6" w14:textId="77777777" w:rsidR="00503C83" w:rsidRDefault="003802B0" w:rsidP="00503C83">
      <w:pPr>
        <w:jc w:val="both"/>
        <w:rPr>
          <w:rFonts w:ascii="Arial Narrow" w:hAnsi="Arial Narrow"/>
          <w:bCs/>
        </w:rPr>
      </w:pPr>
      <w:r>
        <w:rPr>
          <w:rFonts w:ascii="Arial Narrow" w:hAnsi="Arial Narrow"/>
          <w:bCs/>
        </w:rPr>
        <w:t>Se deberá entregar reporte de los servicios realizados, considerando los valores iniciales y los de calibración, indicando número económico de la unidad y posiciones de las llantas de acuerdo a su</w:t>
      </w:r>
      <w:r w:rsidR="001C231C">
        <w:rPr>
          <w:rFonts w:ascii="Arial Narrow" w:hAnsi="Arial Narrow"/>
          <w:bCs/>
        </w:rPr>
        <w:t xml:space="preserve"> consecutivo </w:t>
      </w:r>
      <w:proofErr w:type="spellStart"/>
      <w:r w:rsidR="001C231C">
        <w:rPr>
          <w:rFonts w:ascii="Arial Narrow" w:hAnsi="Arial Narrow"/>
          <w:bCs/>
        </w:rPr>
        <w:t>Bowi</w:t>
      </w:r>
      <w:proofErr w:type="spellEnd"/>
      <w:r w:rsidR="001C231C">
        <w:rPr>
          <w:rFonts w:ascii="Arial Narrow" w:hAnsi="Arial Narrow"/>
          <w:bCs/>
        </w:rPr>
        <w:t xml:space="preserve"> (marcado laser)</w:t>
      </w:r>
      <w:r>
        <w:rPr>
          <w:rFonts w:ascii="Arial Narrow" w:hAnsi="Arial Narrow"/>
          <w:bCs/>
        </w:rPr>
        <w:t xml:space="preserve"> en caso de realizarse la rotación.</w:t>
      </w:r>
    </w:p>
    <w:p w14:paraId="5B8929D5" w14:textId="4B1D698F" w:rsidR="00255DC4" w:rsidRPr="00503C83" w:rsidRDefault="00503C83" w:rsidP="00503C83">
      <w:pPr>
        <w:jc w:val="both"/>
        <w:rPr>
          <w:rFonts w:ascii="Arial Narrow" w:hAnsi="Arial Narrow"/>
          <w:bCs/>
        </w:rPr>
      </w:pPr>
      <w:r>
        <w:rPr>
          <w:rFonts w:ascii="Arial Narrow" w:hAnsi="Arial Narrow"/>
          <w:b/>
        </w:rPr>
        <w:t xml:space="preserve">1. </w:t>
      </w:r>
      <w:r w:rsidR="00255DC4" w:rsidRPr="00503C83">
        <w:rPr>
          <w:rFonts w:ascii="Arial Narrow" w:hAnsi="Arial Narrow"/>
          <w:b/>
        </w:rPr>
        <w:t>Vigencia del contrato</w:t>
      </w:r>
    </w:p>
    <w:p w14:paraId="130041F5" w14:textId="5E64B296" w:rsidR="00503C83" w:rsidRDefault="00255DC4" w:rsidP="00503C83">
      <w:pPr>
        <w:spacing w:before="240" w:after="240" w:line="240" w:lineRule="auto"/>
        <w:jc w:val="both"/>
        <w:rPr>
          <w:rFonts w:ascii="Arial Narrow" w:hAnsi="Arial Narrow"/>
        </w:rPr>
      </w:pPr>
      <w:r w:rsidRPr="00CB6578">
        <w:rPr>
          <w:rFonts w:ascii="Arial Narrow" w:hAnsi="Arial Narrow"/>
        </w:rPr>
        <w:t>A par</w:t>
      </w:r>
      <w:r>
        <w:rPr>
          <w:rFonts w:ascii="Arial Narrow" w:hAnsi="Arial Narrow"/>
        </w:rPr>
        <w:t xml:space="preserve">tir </w:t>
      </w:r>
      <w:r w:rsidRPr="00EF35B8">
        <w:rPr>
          <w:rFonts w:ascii="Arial Narrow" w:hAnsi="Arial Narrow"/>
          <w:highlight w:val="yellow"/>
        </w:rPr>
        <w:t>de</w:t>
      </w:r>
      <w:r w:rsidR="006864BB" w:rsidRPr="00EF35B8">
        <w:rPr>
          <w:rFonts w:ascii="Arial Narrow" w:hAnsi="Arial Narrow"/>
          <w:highlight w:val="yellow"/>
        </w:rPr>
        <w:t xml:space="preserve"> </w:t>
      </w:r>
      <w:r w:rsidR="00EF35B8" w:rsidRPr="00EF35B8">
        <w:rPr>
          <w:rFonts w:ascii="Arial Narrow" w:hAnsi="Arial Narrow"/>
          <w:highlight w:val="yellow"/>
        </w:rPr>
        <w:t>la firma del contrato</w:t>
      </w:r>
      <w:r>
        <w:rPr>
          <w:rFonts w:ascii="Arial Narrow" w:hAnsi="Arial Narrow"/>
        </w:rPr>
        <w:t xml:space="preserve"> </w:t>
      </w:r>
      <w:r w:rsidRPr="00CB6578">
        <w:rPr>
          <w:rFonts w:ascii="Arial Narrow" w:hAnsi="Arial Narrow"/>
        </w:rPr>
        <w:t xml:space="preserve">y hasta el </w:t>
      </w:r>
      <w:r w:rsidRPr="00257754">
        <w:rPr>
          <w:rFonts w:ascii="Arial Narrow" w:hAnsi="Arial Narrow"/>
        </w:rPr>
        <w:t>(31/12/202</w:t>
      </w:r>
      <w:r>
        <w:rPr>
          <w:rFonts w:ascii="Arial Narrow" w:hAnsi="Arial Narrow"/>
        </w:rPr>
        <w:t>6</w:t>
      </w:r>
      <w:r w:rsidRPr="00257754">
        <w:rPr>
          <w:rFonts w:ascii="Arial Narrow" w:hAnsi="Arial Narrow"/>
        </w:rPr>
        <w:t xml:space="preserve">) </w:t>
      </w:r>
      <w:r>
        <w:rPr>
          <w:rFonts w:ascii="Arial Narrow" w:hAnsi="Arial Narrow"/>
        </w:rPr>
        <w:t xml:space="preserve">31 de diciembre de 2026 </w:t>
      </w:r>
      <w:r w:rsidRPr="00E53362">
        <w:rPr>
          <w:rFonts w:ascii="Arial Narrow" w:hAnsi="Arial Narrow"/>
        </w:rPr>
        <w:t xml:space="preserve">o hasta el día en 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p>
    <w:p w14:paraId="5D1643C4" w14:textId="713F9B2D" w:rsidR="00255DC4" w:rsidRPr="00503C83" w:rsidRDefault="00503C83" w:rsidP="00503C83">
      <w:pPr>
        <w:spacing w:before="240" w:after="240" w:line="240" w:lineRule="auto"/>
        <w:jc w:val="both"/>
        <w:rPr>
          <w:rFonts w:ascii="Arial Narrow" w:hAnsi="Arial Narrow"/>
        </w:rPr>
      </w:pPr>
      <w:r w:rsidRPr="00503C83">
        <w:rPr>
          <w:rFonts w:ascii="Arial Narrow" w:hAnsi="Arial Narrow"/>
          <w:b/>
          <w:bCs/>
        </w:rPr>
        <w:t>2</w:t>
      </w:r>
      <w:r>
        <w:rPr>
          <w:rFonts w:ascii="Arial Narrow" w:hAnsi="Arial Narrow"/>
        </w:rPr>
        <w:t xml:space="preserve">.- </w:t>
      </w:r>
      <w:r w:rsidR="00255DC4" w:rsidRPr="00503C83">
        <w:rPr>
          <w:rFonts w:ascii="Arial Narrow" w:hAnsi="Arial Narrow" w:cs="Arial"/>
          <w:b/>
          <w:bCs/>
        </w:rPr>
        <w:t>Forma de recepción de conformidad</w:t>
      </w:r>
    </w:p>
    <w:p w14:paraId="32E4758E" w14:textId="77777777" w:rsidR="00503C83" w:rsidRDefault="00255DC4" w:rsidP="00503C83">
      <w:pPr>
        <w:spacing w:before="240" w:after="240" w:line="240" w:lineRule="auto"/>
        <w:jc w:val="both"/>
        <w:rPr>
          <w:rFonts w:ascii="Arial Narrow" w:hAnsi="Arial Narrow" w:cs="Arial"/>
          <w:bCs/>
        </w:rPr>
      </w:pPr>
      <w:r w:rsidRPr="00CB6578">
        <w:rPr>
          <w:rFonts w:ascii="Arial Narrow" w:hAnsi="Arial Narrow" w:cs="Arial"/>
          <w:bCs/>
        </w:rPr>
        <w:t>El día de la entrega de los bienes, personal de</w:t>
      </w:r>
      <w:r>
        <w:rPr>
          <w:rFonts w:ascii="Arial Narrow" w:hAnsi="Arial Narrow" w:cs="Arial"/>
          <w:bCs/>
        </w:rPr>
        <w:t xml:space="preserve"> la Dirección Operativa, </w:t>
      </w:r>
      <w:r w:rsidRPr="00CB6578">
        <w:rPr>
          <w:rFonts w:ascii="Arial Narrow" w:hAnsi="Arial Narrow" w:cs="Arial"/>
          <w:bCs/>
        </w:rPr>
        <w:t xml:space="preserve"> deberá llevar a cabo una revisión para verificar que los </w:t>
      </w:r>
      <w:r>
        <w:rPr>
          <w:rFonts w:ascii="Arial Narrow" w:hAnsi="Arial Narrow" w:cs="Arial"/>
          <w:bCs/>
        </w:rPr>
        <w:t xml:space="preserve">bienes </w:t>
      </w:r>
      <w:r w:rsidRPr="00CB6578">
        <w:rPr>
          <w:rFonts w:ascii="Arial Narrow" w:hAnsi="Arial Narrow" w:cs="Arial"/>
          <w:bCs/>
        </w:rPr>
        <w:t>cumplen con todas y cada una de las características  ofertadas por el proveedor, en caso de cumplir, la factura será sellada de conformidad</w:t>
      </w:r>
      <w:r>
        <w:rPr>
          <w:rFonts w:ascii="Arial Narrow" w:hAnsi="Arial Narrow" w:cs="Arial"/>
          <w:bCs/>
        </w:rPr>
        <w:t xml:space="preserve"> y recibida junto con las refacciones en </w:t>
      </w:r>
      <w:proofErr w:type="spellStart"/>
      <w:r>
        <w:rPr>
          <w:rFonts w:ascii="Arial Narrow" w:hAnsi="Arial Narrow" w:cs="Arial"/>
          <w:bCs/>
        </w:rPr>
        <w:t>Almacen</w:t>
      </w:r>
      <w:proofErr w:type="spellEnd"/>
      <w:r>
        <w:rPr>
          <w:rFonts w:ascii="Arial Narrow" w:hAnsi="Arial Narrow" w:cs="Arial"/>
          <w:bCs/>
        </w:rPr>
        <w:t xml:space="preserve"> General</w:t>
      </w:r>
      <w:r w:rsidRPr="00CB6578">
        <w:rPr>
          <w:rFonts w:ascii="Arial Narrow" w:hAnsi="Arial Narrow" w:cs="Arial"/>
          <w:bCs/>
        </w:rPr>
        <w:t xml:space="preserve">,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4430E09D" w14:textId="4B0EB3A3" w:rsidR="00255DC4" w:rsidRPr="00503C83" w:rsidRDefault="00503C83" w:rsidP="00503C83">
      <w:pPr>
        <w:spacing w:before="240" w:after="240" w:line="240" w:lineRule="auto"/>
        <w:jc w:val="both"/>
        <w:rPr>
          <w:rFonts w:ascii="Arial Narrow" w:hAnsi="Arial Narrow" w:cs="Arial"/>
          <w:bCs/>
        </w:rPr>
      </w:pPr>
      <w:r w:rsidRPr="00503C83">
        <w:rPr>
          <w:rFonts w:ascii="Arial Narrow" w:hAnsi="Arial Narrow" w:cs="Arial"/>
          <w:b/>
        </w:rPr>
        <w:t>3</w:t>
      </w:r>
      <w:r>
        <w:rPr>
          <w:rFonts w:ascii="Arial Narrow" w:hAnsi="Arial Narrow" w:cs="Arial"/>
          <w:bCs/>
        </w:rPr>
        <w:t xml:space="preserve">.- </w:t>
      </w:r>
      <w:r w:rsidR="00255DC4" w:rsidRPr="009770CC">
        <w:rPr>
          <w:rFonts w:ascii="Arial Narrow" w:hAnsi="Arial Narrow" w:cs="Arial"/>
          <w:b/>
          <w:bCs/>
        </w:rPr>
        <w:t>D</w:t>
      </w:r>
      <w:r w:rsidR="00255DC4">
        <w:rPr>
          <w:rFonts w:ascii="Arial Narrow" w:hAnsi="Arial Narrow" w:cs="Arial"/>
          <w:b/>
          <w:bCs/>
        </w:rPr>
        <w:t>e la administración del contrato</w:t>
      </w:r>
    </w:p>
    <w:p w14:paraId="1C30E858" w14:textId="77777777" w:rsidR="00503C83" w:rsidRDefault="00255DC4" w:rsidP="00503C83">
      <w:pPr>
        <w:spacing w:before="240" w:after="240" w:line="240" w:lineRule="auto"/>
        <w:jc w:val="both"/>
        <w:rPr>
          <w:rFonts w:ascii="Arial Narrow" w:hAnsi="Arial Narrow" w:cs="Arial"/>
          <w:bCs/>
        </w:rPr>
      </w:pPr>
      <w:r w:rsidRPr="00976FB3">
        <w:rPr>
          <w:rFonts w:ascii="Arial Narrow" w:hAnsi="Arial Narrow" w:cs="Arial"/>
          <w:bCs/>
        </w:rPr>
        <w:t>Para efecto de lo anterior se nombra</w:t>
      </w:r>
      <w:r>
        <w:rPr>
          <w:rFonts w:ascii="Arial Narrow" w:hAnsi="Arial Narrow" w:cs="Arial"/>
          <w:bCs/>
        </w:rPr>
        <w:t xml:space="preserve"> como </w:t>
      </w:r>
      <w:r w:rsidRPr="00565F80">
        <w:rPr>
          <w:rFonts w:ascii="Arial Narrow" w:hAnsi="Arial Narrow" w:cs="Arial"/>
          <w:bCs/>
        </w:rPr>
        <w:t xml:space="preserve">Administrador del Contrato al </w:t>
      </w:r>
      <w:r>
        <w:rPr>
          <w:rFonts w:ascii="Arial Narrow" w:hAnsi="Arial Narrow" w:cs="Arial"/>
          <w:bCs/>
        </w:rPr>
        <w:t>Ing.</w:t>
      </w:r>
      <w:r w:rsidRPr="00565F80">
        <w:rPr>
          <w:rFonts w:ascii="Arial Narrow" w:hAnsi="Arial Narrow" w:cs="Arial"/>
          <w:bCs/>
        </w:rPr>
        <w:t xml:space="preserve"> </w:t>
      </w:r>
      <w:r>
        <w:rPr>
          <w:rFonts w:ascii="Arial Narrow" w:hAnsi="Arial Narrow" w:cs="Arial"/>
          <w:bCs/>
        </w:rPr>
        <w:t>Lily Chacon Mendoza</w:t>
      </w:r>
      <w:r w:rsidRPr="00565F80">
        <w:rPr>
          <w:rFonts w:ascii="Arial Narrow" w:hAnsi="Arial Narrow" w:cs="Arial"/>
          <w:bCs/>
        </w:rPr>
        <w:t xml:space="preserve"> jef</w:t>
      </w:r>
      <w:r>
        <w:rPr>
          <w:rFonts w:ascii="Arial Narrow" w:hAnsi="Arial Narrow" w:cs="Arial"/>
          <w:bCs/>
        </w:rPr>
        <w:t>a</w:t>
      </w:r>
      <w:r w:rsidRPr="00565F80">
        <w:rPr>
          <w:rFonts w:ascii="Arial Narrow" w:hAnsi="Arial Narrow" w:cs="Arial"/>
          <w:bCs/>
        </w:rPr>
        <w:t xml:space="preserve"> del departamento de Mantenimiento y Conservación de Flotilla d</w:t>
      </w:r>
      <w:r>
        <w:rPr>
          <w:rFonts w:ascii="Arial Narrow" w:hAnsi="Arial Narrow" w:cs="Arial"/>
          <w:bCs/>
        </w:rPr>
        <w:t>e la Operadora de Transporte Vivebús Chihuahua</w:t>
      </w:r>
      <w:r w:rsidRPr="00B37D86">
        <w:rPr>
          <w:rFonts w:ascii="Arial Narrow" w:hAnsi="Arial Narrow" w:cs="Arial"/>
          <w:bCs/>
        </w:rPr>
        <w:t>,</w:t>
      </w:r>
      <w:r w:rsidRPr="00B37D86">
        <w:rPr>
          <w:rFonts w:ascii="Arial Narrow" w:hAnsi="Arial Narrow" w:cs="Arial"/>
          <w:bCs/>
          <w:color w:val="FF0000"/>
        </w:rPr>
        <w:t xml:space="preserve"> </w:t>
      </w:r>
      <w:r>
        <w:rPr>
          <w:rFonts w:ascii="Arial Narrow" w:hAnsi="Arial Narrow" w:cs="Arial"/>
          <w:bCs/>
        </w:rPr>
        <w:t xml:space="preserve">en Cd. Juarez, Chih., </w:t>
      </w:r>
      <w:r w:rsidRPr="00B37D86">
        <w:rPr>
          <w:rFonts w:ascii="Arial Narrow" w:hAnsi="Arial Narrow" w:cs="Arial"/>
          <w:bCs/>
        </w:rPr>
        <w:t>quien</w:t>
      </w:r>
      <w:r w:rsidRPr="00976FB3">
        <w:rPr>
          <w:rFonts w:ascii="Arial Narrow" w:hAnsi="Arial Narrow" w:cs="Arial"/>
          <w:bCs/>
        </w:rPr>
        <w:t xml:space="preserve"> verificar</w:t>
      </w:r>
      <w:r>
        <w:rPr>
          <w:rFonts w:ascii="Arial Narrow" w:hAnsi="Arial Narrow" w:cs="Arial"/>
          <w:bCs/>
        </w:rPr>
        <w:t>á</w:t>
      </w:r>
      <w:r w:rsidRPr="00976FB3">
        <w:rPr>
          <w:rFonts w:ascii="Arial Narrow" w:hAnsi="Arial Narrow" w:cs="Arial"/>
          <w:bCs/>
        </w:rPr>
        <w:t xml:space="preserve"> el cumplimiento del contrato, debiendo cerciorarse de que las especificaciones de los bienes o la prestación del servicio sean acordes a lo previsto en el </w:t>
      </w:r>
      <w:r>
        <w:rPr>
          <w:rFonts w:ascii="Arial Narrow" w:hAnsi="Arial Narrow" w:cs="Arial"/>
          <w:bCs/>
        </w:rPr>
        <w:t>presente anexo.</w:t>
      </w:r>
      <w:r w:rsidRPr="00976FB3">
        <w:rPr>
          <w:rFonts w:ascii="Arial Narrow" w:hAnsi="Arial Narrow" w:cs="Arial"/>
          <w:bCs/>
        </w:rPr>
        <w:t xml:space="preserve"> </w:t>
      </w:r>
    </w:p>
    <w:p w14:paraId="1ACA410E" w14:textId="256C9D8C" w:rsidR="00255DC4" w:rsidRPr="00503C83" w:rsidRDefault="00503C83" w:rsidP="00503C83">
      <w:pPr>
        <w:spacing w:before="240" w:after="240" w:line="240" w:lineRule="auto"/>
        <w:jc w:val="both"/>
        <w:rPr>
          <w:rFonts w:ascii="Arial Narrow" w:hAnsi="Arial Narrow" w:cs="Arial"/>
          <w:bCs/>
        </w:rPr>
      </w:pPr>
      <w:r>
        <w:rPr>
          <w:rFonts w:ascii="Arial Narrow" w:hAnsi="Arial Narrow" w:cs="Arial"/>
          <w:b/>
        </w:rPr>
        <w:t xml:space="preserve">4.- </w:t>
      </w:r>
      <w:r w:rsidR="00255DC4" w:rsidRPr="00CB6578">
        <w:rPr>
          <w:rFonts w:ascii="Arial Narrow" w:hAnsi="Arial Narrow" w:cs="Arial"/>
          <w:b/>
          <w:bCs/>
        </w:rPr>
        <w:t>Forma de pago</w:t>
      </w:r>
    </w:p>
    <w:p w14:paraId="70782D04" w14:textId="77777777" w:rsidR="00503C83" w:rsidRDefault="00255DC4" w:rsidP="00503C83">
      <w:pPr>
        <w:spacing w:before="240" w:after="240" w:line="240" w:lineRule="auto"/>
        <w:jc w:val="both"/>
        <w:rPr>
          <w:rFonts w:ascii="Arial Narrow" w:hAnsi="Arial Narrow" w:cstheme="majorHAnsi"/>
        </w:rPr>
      </w:pPr>
      <w:r w:rsidRPr="00CB6578">
        <w:rPr>
          <w:rFonts w:ascii="Arial Narrow" w:hAnsi="Arial Narrow" w:cstheme="majorHAnsi"/>
        </w:rPr>
        <w:t>El pago se realizará</w:t>
      </w:r>
      <w:r>
        <w:rPr>
          <w:rFonts w:ascii="Arial Narrow" w:hAnsi="Arial Narrow" w:cstheme="majorHAnsi"/>
        </w:rPr>
        <w:t xml:space="preserve"> al proveedor</w:t>
      </w:r>
      <w:r w:rsidRPr="00CB6578">
        <w:rPr>
          <w:rFonts w:ascii="Arial Narrow" w:hAnsi="Arial Narrow" w:cstheme="majorHAnsi"/>
        </w:rPr>
        <w:t>, una vez recibidos de conformidad l</w:t>
      </w:r>
      <w:r>
        <w:rPr>
          <w:rFonts w:ascii="Arial Narrow" w:hAnsi="Arial Narrow" w:cstheme="majorHAnsi"/>
        </w:rPr>
        <w:t xml:space="preserve">as refacciones solicitadas de acuerdo a las fechas de entrega establecidas en el presente anexo,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w:t>
      </w:r>
      <w:proofErr w:type="gramStart"/>
      <w:r>
        <w:rPr>
          <w:rFonts w:ascii="Arial Narrow" w:hAnsi="Arial Narrow" w:cstheme="majorHAnsi"/>
        </w:rPr>
        <w:t>a  la</w:t>
      </w:r>
      <w:proofErr w:type="gramEnd"/>
      <w:r>
        <w:rPr>
          <w:rFonts w:ascii="Arial Narrow" w:hAnsi="Arial Narrow" w:cstheme="majorHAnsi"/>
        </w:rPr>
        <w:t xml:space="preserve"> recepción de las refacciones,</w:t>
      </w:r>
      <w:r w:rsidRPr="005736F0">
        <w:rPr>
          <w:rFonts w:ascii="Arial Narrow" w:hAnsi="Arial Narrow" w:cstheme="majorHAnsi"/>
        </w:rPr>
        <w:t xml:space="preserve"> </w:t>
      </w:r>
      <w:r>
        <w:rPr>
          <w:rFonts w:ascii="Arial Narrow" w:hAnsi="Arial Narrow" w:cstheme="majorHAnsi"/>
        </w:rPr>
        <w:t xml:space="preserve">misma que deberá hacerse llegar al correo </w:t>
      </w:r>
      <w:hyperlink r:id="rId7" w:history="1">
        <w:r w:rsidRPr="00136699">
          <w:rPr>
            <w:rStyle w:val="Hipervnculo"/>
            <w:rFonts w:ascii="Arial Narrow" w:hAnsi="Arial Narrow" w:cstheme="majorHAnsi"/>
          </w:rPr>
          <w:t>facturacion.vivebus@chihuahua.gob.mx</w:t>
        </w:r>
      </w:hyperlink>
      <w:r>
        <w:rPr>
          <w:rStyle w:val="Hipervnculo"/>
          <w:rFonts w:ascii="Arial Narrow" w:hAnsi="Arial Narrow" w:cstheme="majorHAnsi"/>
        </w:rPr>
        <w:t xml:space="preserve">  </w:t>
      </w:r>
      <w:r>
        <w:rPr>
          <w:rStyle w:val="Hipervnculo"/>
          <w:rFonts w:ascii="Arial Narrow" w:hAnsi="Arial Narrow" w:cstheme="majorHAnsi"/>
          <w:color w:val="auto"/>
        </w:rPr>
        <w:t xml:space="preserve">el pago se efectuara </w:t>
      </w:r>
      <w:r w:rsidRPr="00CB6578">
        <w:rPr>
          <w:rFonts w:ascii="Arial Narrow" w:hAnsi="Arial Narrow" w:cstheme="majorHAnsi"/>
        </w:rPr>
        <w:t xml:space="preserve">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w:t>
      </w:r>
    </w:p>
    <w:p w14:paraId="1DA6E525" w14:textId="77777777" w:rsidR="006864BB" w:rsidRDefault="006864BB" w:rsidP="00503C83">
      <w:pPr>
        <w:spacing w:before="240" w:after="240" w:line="240" w:lineRule="auto"/>
        <w:jc w:val="both"/>
        <w:rPr>
          <w:rFonts w:ascii="Arial Narrow" w:hAnsi="Arial Narrow" w:cstheme="majorHAnsi"/>
          <w:b/>
          <w:bCs/>
        </w:rPr>
      </w:pPr>
    </w:p>
    <w:p w14:paraId="0F87622A" w14:textId="24A30942" w:rsidR="00255DC4" w:rsidRPr="00503C83" w:rsidRDefault="00503C83" w:rsidP="00503C83">
      <w:pPr>
        <w:spacing w:before="240" w:after="240" w:line="240" w:lineRule="auto"/>
        <w:jc w:val="both"/>
        <w:rPr>
          <w:rFonts w:ascii="Arial Narrow" w:hAnsi="Arial Narrow" w:cstheme="majorHAnsi"/>
        </w:rPr>
      </w:pPr>
      <w:r>
        <w:rPr>
          <w:rFonts w:ascii="Arial Narrow" w:hAnsi="Arial Narrow" w:cstheme="majorHAnsi"/>
          <w:b/>
          <w:bCs/>
        </w:rPr>
        <w:lastRenderedPageBreak/>
        <w:t xml:space="preserve">5.- </w:t>
      </w:r>
      <w:r w:rsidR="00255DC4" w:rsidRPr="00B56FEB">
        <w:rPr>
          <w:rFonts w:ascii="Arial Narrow" w:hAnsi="Arial Narrow" w:cs="Arial"/>
          <w:b/>
          <w:bCs/>
        </w:rPr>
        <w:t>Penas convencionales por incumplimientos</w:t>
      </w:r>
    </w:p>
    <w:p w14:paraId="05C07F6B" w14:textId="77777777" w:rsidR="008B2488" w:rsidRDefault="00255DC4" w:rsidP="008B2488">
      <w:pPr>
        <w:spacing w:before="240" w:after="240" w:line="240" w:lineRule="auto"/>
        <w:jc w:val="both"/>
        <w:rPr>
          <w:rFonts w:ascii="Arial Narrow" w:hAnsi="Arial Narrow" w:cs="Arial"/>
          <w:bCs/>
        </w:rPr>
      </w:pPr>
      <w:r w:rsidRPr="00B56FEB">
        <w:rPr>
          <w:rFonts w:ascii="Arial Narrow" w:hAnsi="Arial Narrow" w:cs="Arial"/>
          <w:bCs/>
        </w:rPr>
        <w:t>El Estado podrá aplicar penas convencionales por atraso en las fechas pactadas para la entrega de los bienes y/o prestación de servicios a razón del 2% (dos por ciento) diario, aplicado al valor de los bienes no entregados, hasta por un máximo de 10 días hábiles en los términos del artículo 89 de la Ley de Adquisiciones, Arrendamientos y Servicios del Estado de Chihuahua y del artículo 101 de su Reglamento.</w:t>
      </w:r>
    </w:p>
    <w:p w14:paraId="059FD384" w14:textId="34F8F7D3" w:rsidR="00255DC4" w:rsidRPr="008B2488" w:rsidRDefault="008B2488" w:rsidP="008B2488">
      <w:pPr>
        <w:spacing w:before="240" w:after="240" w:line="240" w:lineRule="auto"/>
        <w:jc w:val="both"/>
        <w:rPr>
          <w:rFonts w:ascii="Arial Narrow" w:hAnsi="Arial Narrow" w:cs="Arial"/>
          <w:bCs/>
        </w:rPr>
      </w:pPr>
      <w:r>
        <w:rPr>
          <w:rFonts w:ascii="Arial Narrow" w:hAnsi="Arial Narrow" w:cs="Arial"/>
          <w:b/>
        </w:rPr>
        <w:t xml:space="preserve">6.- </w:t>
      </w:r>
      <w:r w:rsidR="00255DC4" w:rsidRPr="00B55FFE">
        <w:rPr>
          <w:rFonts w:ascii="Arial Narrow" w:hAnsi="Arial Narrow" w:cs="Arial"/>
          <w:b/>
          <w:bCs/>
        </w:rPr>
        <w:t>Perfil del proveedor</w:t>
      </w:r>
      <w:r w:rsidR="00255DC4">
        <w:rPr>
          <w:rFonts w:ascii="Arial Narrow" w:hAnsi="Arial Narrow" w:cs="Arial"/>
          <w:b/>
          <w:bCs/>
        </w:rPr>
        <w:t xml:space="preserve"> y requisitos</w:t>
      </w:r>
    </w:p>
    <w:p w14:paraId="5F822067" w14:textId="77777777" w:rsidR="00255DC4" w:rsidRDefault="00255DC4" w:rsidP="00255DC4">
      <w:pPr>
        <w:pStyle w:val="Prrafodelista"/>
        <w:numPr>
          <w:ilvl w:val="0"/>
          <w:numId w:val="11"/>
        </w:numPr>
        <w:shd w:val="clear" w:color="auto" w:fill="FFFFFF"/>
        <w:spacing w:after="0" w:line="0" w:lineRule="atLeast"/>
        <w:ind w:left="1440"/>
        <w:rPr>
          <w:rFonts w:ascii="Arial Narrow" w:eastAsia="Times New Roman" w:hAnsi="Arial Narrow" w:cs="Segoe UI"/>
          <w:color w:val="000000"/>
          <w:lang w:eastAsia="es-MX"/>
        </w:rPr>
      </w:pPr>
      <w:r w:rsidRPr="005736F0">
        <w:rPr>
          <w:rFonts w:ascii="Arial Narrow" w:eastAsia="Times New Roman" w:hAnsi="Arial Narrow" w:cs="Segoe UI"/>
          <w:color w:val="000000"/>
          <w:lang w:eastAsia="es-MX"/>
        </w:rPr>
        <w:t>El proveedor deberá contar con la autorización escrita por la marca Mercedes Benz para poder suministrar las refacciones autorizadas.</w:t>
      </w:r>
    </w:p>
    <w:p w14:paraId="7D1D2365" w14:textId="1723EE63" w:rsidR="008B2488" w:rsidRDefault="00255DC4" w:rsidP="008B2488">
      <w:pPr>
        <w:pStyle w:val="Prrafodelista"/>
        <w:numPr>
          <w:ilvl w:val="0"/>
          <w:numId w:val="11"/>
        </w:numPr>
        <w:shd w:val="clear" w:color="auto" w:fill="FFFFFF"/>
        <w:spacing w:after="0" w:line="0" w:lineRule="atLeast"/>
        <w:ind w:left="1440"/>
        <w:rPr>
          <w:rFonts w:ascii="Arial Narrow" w:eastAsia="Times New Roman" w:hAnsi="Arial Narrow" w:cs="Segoe UI"/>
          <w:color w:val="000000"/>
          <w:lang w:eastAsia="es-MX"/>
        </w:rPr>
      </w:pPr>
      <w:r>
        <w:rPr>
          <w:rFonts w:ascii="Arial Narrow" w:eastAsia="Times New Roman" w:hAnsi="Arial Narrow" w:cs="Segoe UI"/>
          <w:color w:val="000000"/>
          <w:lang w:eastAsia="es-MX"/>
        </w:rPr>
        <w:t>Deberá contar con un stock de refacciones suficiente para atender los requerimientos por parte de la convocante para cumplir con los plazos de entrega y urgencias propias de la operación.</w:t>
      </w:r>
    </w:p>
    <w:p w14:paraId="019B7915" w14:textId="77777777" w:rsidR="008B2488" w:rsidRDefault="008B2488" w:rsidP="008B2488">
      <w:pPr>
        <w:shd w:val="clear" w:color="auto" w:fill="FFFFFF"/>
        <w:spacing w:after="0" w:line="0" w:lineRule="atLeast"/>
        <w:rPr>
          <w:rFonts w:ascii="Arial Narrow" w:eastAsia="Times New Roman" w:hAnsi="Arial Narrow" w:cs="Segoe UI"/>
          <w:b/>
          <w:bCs/>
          <w:color w:val="000000"/>
          <w:lang w:eastAsia="es-MX"/>
        </w:rPr>
      </w:pPr>
    </w:p>
    <w:p w14:paraId="587CFC98" w14:textId="77CFFFF6" w:rsidR="008B2488" w:rsidRPr="008B2488" w:rsidRDefault="008B2488" w:rsidP="008B2488">
      <w:pPr>
        <w:shd w:val="clear" w:color="auto" w:fill="FFFFFF"/>
        <w:spacing w:after="0" w:line="0" w:lineRule="atLeast"/>
        <w:rPr>
          <w:rFonts w:ascii="Arial Narrow" w:eastAsia="Times New Roman" w:hAnsi="Arial Narrow" w:cs="Segoe UI"/>
          <w:b/>
          <w:bCs/>
          <w:color w:val="000000"/>
          <w:lang w:eastAsia="es-MX"/>
        </w:rPr>
      </w:pPr>
      <w:r>
        <w:rPr>
          <w:rFonts w:ascii="Arial Narrow" w:eastAsia="Times New Roman" w:hAnsi="Arial Narrow" w:cs="Segoe UI"/>
          <w:b/>
          <w:bCs/>
          <w:color w:val="000000"/>
          <w:lang w:eastAsia="es-MX"/>
        </w:rPr>
        <w:t>7.- Requisitos administrativos que deberá cumplir el proveedor adjudicado:</w:t>
      </w:r>
    </w:p>
    <w:p w14:paraId="0C198E5F" w14:textId="77777777" w:rsidR="00255DC4" w:rsidRPr="003F64FA" w:rsidRDefault="00255DC4" w:rsidP="00255DC4">
      <w:pPr>
        <w:pStyle w:val="Prrafodelista"/>
        <w:spacing w:before="240" w:after="240" w:line="240" w:lineRule="auto"/>
        <w:ind w:left="1440"/>
        <w:jc w:val="both"/>
        <w:rPr>
          <w:rFonts w:ascii="Arial Narrow" w:hAnsi="Arial Narrow" w:cs="Arial"/>
          <w:bCs/>
        </w:rPr>
      </w:pPr>
    </w:p>
    <w:p w14:paraId="4B7780D1" w14:textId="77777777" w:rsidR="00255DC4" w:rsidRPr="00CB6578" w:rsidRDefault="00255DC4" w:rsidP="00255DC4">
      <w:pPr>
        <w:pStyle w:val="Prrafodelista"/>
        <w:numPr>
          <w:ilvl w:val="0"/>
          <w:numId w:val="10"/>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p>
    <w:p w14:paraId="4295B581" w14:textId="77777777" w:rsidR="00255DC4" w:rsidRDefault="00255DC4" w:rsidP="00255DC4">
      <w:pPr>
        <w:pStyle w:val="Prrafodelista"/>
        <w:numPr>
          <w:ilvl w:val="0"/>
          <w:numId w:val="10"/>
        </w:numPr>
        <w:spacing w:before="240" w:after="240" w:line="240" w:lineRule="auto"/>
        <w:jc w:val="both"/>
        <w:rPr>
          <w:rFonts w:ascii="Arial Narrow" w:hAnsi="Arial Narrow" w:cs="Arial"/>
          <w:bCs/>
        </w:rPr>
      </w:pPr>
      <w:r>
        <w:rPr>
          <w:rFonts w:ascii="Arial Narrow" w:hAnsi="Arial Narrow" w:cs="Arial"/>
          <w:bCs/>
        </w:rPr>
        <w:t>Deberá acreditar la personalidad jurídica</w:t>
      </w:r>
      <w:r w:rsidRPr="006D71AA">
        <w:rPr>
          <w:rFonts w:ascii="Arial Narrow" w:hAnsi="Arial Narrow" w:cs="Arial"/>
          <w:bCs/>
        </w:rPr>
        <w:t xml:space="preserve"> </w:t>
      </w:r>
      <w:r>
        <w:rPr>
          <w:rFonts w:ascii="Arial Narrow" w:hAnsi="Arial Narrow" w:cs="Arial"/>
          <w:bCs/>
        </w:rPr>
        <w:t>mediante Acta Constitutiva,</w:t>
      </w:r>
      <w:r w:rsidRPr="00D478CA">
        <w:rPr>
          <w:rFonts w:ascii="Arial Narrow" w:hAnsi="Arial Narrow" w:cs="Arial"/>
          <w:bCs/>
        </w:rPr>
        <w:t xml:space="preserve"> </w:t>
      </w:r>
      <w:r>
        <w:rPr>
          <w:rFonts w:ascii="Arial Narrow" w:hAnsi="Arial Narrow" w:cs="Arial"/>
          <w:bCs/>
        </w:rPr>
        <w:t>poder o CURP según aplique, identificación oficial, opinión de cumplimiento del IMSS, INFONAVIT y SAT, c</w:t>
      </w:r>
      <w:r w:rsidRPr="00CB6578">
        <w:rPr>
          <w:rFonts w:ascii="Arial Narrow" w:hAnsi="Arial Narrow" w:cs="Arial"/>
          <w:bCs/>
        </w:rPr>
        <w:t>onstancia de situación fiscal</w:t>
      </w:r>
      <w:r>
        <w:rPr>
          <w:rFonts w:ascii="Arial Narrow" w:hAnsi="Arial Narrow" w:cs="Arial"/>
          <w:bCs/>
        </w:rPr>
        <w:t>.</w:t>
      </w:r>
    </w:p>
    <w:p w14:paraId="2C9204AF" w14:textId="2DED172F" w:rsidR="008B2488" w:rsidRPr="006864BB" w:rsidRDefault="00255DC4" w:rsidP="006864BB">
      <w:pPr>
        <w:pStyle w:val="Prrafodelista"/>
        <w:numPr>
          <w:ilvl w:val="0"/>
          <w:numId w:val="10"/>
        </w:numPr>
        <w:spacing w:before="240" w:after="240" w:line="240" w:lineRule="auto"/>
        <w:jc w:val="both"/>
        <w:rPr>
          <w:rFonts w:ascii="Arial Narrow" w:hAnsi="Arial Narrow" w:cs="Arial"/>
          <w:bCs/>
        </w:rPr>
      </w:pPr>
      <w:r w:rsidRPr="00565F80">
        <w:rPr>
          <w:rFonts w:ascii="Arial Narrow" w:hAnsi="Arial Narrow" w:cs="Arial"/>
          <w:bCs/>
        </w:rPr>
        <w:t>Demostrar capacidad económica a través de los estados financieros de un mes anterior a la presentación de la documentación correspondiente.</w:t>
      </w:r>
    </w:p>
    <w:p w14:paraId="43015590" w14:textId="253C4CD5" w:rsidR="00386544" w:rsidRDefault="008B2488" w:rsidP="00255DC4">
      <w:pPr>
        <w:spacing w:after="0" w:line="240" w:lineRule="auto"/>
        <w:jc w:val="both"/>
        <w:rPr>
          <w:rFonts w:ascii="Arial Narrow" w:eastAsia="Calibri" w:hAnsi="Arial Narrow" w:cs="Arial"/>
        </w:rPr>
      </w:pPr>
      <w:r>
        <w:rPr>
          <w:rFonts w:ascii="Arial Narrow" w:eastAsia="Calibri" w:hAnsi="Arial Narrow" w:cs="Arial"/>
          <w:b/>
          <w:bCs/>
        </w:rPr>
        <w:t xml:space="preserve">8.- </w:t>
      </w:r>
      <w:r>
        <w:rPr>
          <w:rFonts w:ascii="Arial Narrow" w:hAnsi="Arial Narrow" w:cs="Arial"/>
          <w:b/>
          <w:bCs/>
        </w:rPr>
        <w:t>Garantía</w:t>
      </w:r>
      <w:r w:rsidRPr="003E3DAB">
        <w:rPr>
          <w:rFonts w:ascii="Arial Narrow" w:eastAsia="Calibri" w:hAnsi="Arial Narrow" w:cs="Arial"/>
        </w:rPr>
        <w:t xml:space="preserve"> </w:t>
      </w:r>
    </w:p>
    <w:p w14:paraId="155C40DA" w14:textId="77777777" w:rsidR="00386544" w:rsidRDefault="00386544" w:rsidP="00255DC4">
      <w:pPr>
        <w:spacing w:after="0" w:line="240" w:lineRule="auto"/>
        <w:jc w:val="both"/>
        <w:rPr>
          <w:rFonts w:ascii="Arial Narrow" w:eastAsia="Calibri" w:hAnsi="Arial Narrow" w:cs="Arial"/>
        </w:rPr>
      </w:pPr>
    </w:p>
    <w:p w14:paraId="3335E34C" w14:textId="3B2985DD" w:rsidR="00255DC4" w:rsidRDefault="00255DC4" w:rsidP="00255DC4">
      <w:pPr>
        <w:spacing w:after="0" w:line="240" w:lineRule="auto"/>
        <w:jc w:val="both"/>
        <w:rPr>
          <w:rFonts w:ascii="Arial Narrow" w:hAnsi="Arial Narrow" w:cs="Arial"/>
          <w:bCs/>
          <w:color w:val="000000"/>
        </w:rPr>
      </w:pPr>
      <w:r w:rsidRPr="003E3DAB">
        <w:rPr>
          <w:rFonts w:ascii="Arial Narrow" w:eastAsia="Calibri" w:hAnsi="Arial Narrow" w:cs="Arial"/>
        </w:rPr>
        <w:t>Al celebrar contratos referidos en la</w:t>
      </w:r>
      <w:r w:rsidRPr="00CB6578">
        <w:rPr>
          <w:rFonts w:ascii="Arial Narrow" w:eastAsia="Calibri" w:hAnsi="Arial Narrow" w:cs="Arial"/>
        </w:rPr>
        <w:t xml:space="preserve"> </w:t>
      </w:r>
      <w:proofErr w:type="spellStart"/>
      <w:r>
        <w:rPr>
          <w:rFonts w:ascii="Arial Narrow" w:eastAsia="Calibri" w:hAnsi="Arial Narrow" w:cs="Arial"/>
        </w:rPr>
        <w:t>LAAyCSECH</w:t>
      </w:r>
      <w:proofErr w:type="spellEnd"/>
      <w:r>
        <w:rPr>
          <w:rFonts w:ascii="Arial Narrow" w:eastAsia="Calibri" w:hAnsi="Arial Narrow" w:cs="Arial"/>
        </w:rPr>
        <w:t xml:space="preserve"> mayores a 130 </w:t>
      </w:r>
      <w:proofErr w:type="spellStart"/>
      <w:r>
        <w:rPr>
          <w:rFonts w:ascii="Arial Narrow" w:eastAsia="Calibri" w:hAnsi="Arial Narrow" w:cs="Arial"/>
        </w:rPr>
        <w:t>UMAs</w:t>
      </w:r>
      <w:proofErr w:type="spellEnd"/>
      <w:r>
        <w:rPr>
          <w:rFonts w:ascii="Arial Narrow" w:eastAsia="Calibri" w:hAnsi="Arial Narrow" w:cs="Arial"/>
        </w:rPr>
        <w:t xml:space="preserve"> mensuales, se </w:t>
      </w:r>
      <w:r w:rsidRPr="00CB6578">
        <w:rPr>
          <w:rFonts w:ascii="Arial Narrow" w:eastAsia="Calibri" w:hAnsi="Arial Narrow" w:cs="Arial"/>
        </w:rPr>
        <w:t>deber</w:t>
      </w:r>
      <w:r>
        <w:rPr>
          <w:rFonts w:ascii="Arial Narrow" w:eastAsia="Calibri" w:hAnsi="Arial Narrow" w:cs="Arial"/>
        </w:rPr>
        <w:t>á</w:t>
      </w:r>
      <w:r w:rsidRPr="00CB6578">
        <w:rPr>
          <w:rFonts w:ascii="Arial Narrow" w:eastAsia="Calibri" w:hAnsi="Arial Narrow" w:cs="Arial"/>
        </w:rPr>
        <w:t xml:space="preserve"> garantizar</w:t>
      </w:r>
      <w:r>
        <w:rPr>
          <w:rFonts w:ascii="Arial Narrow" w:hAnsi="Arial Narrow" w:cs="Arial"/>
          <w:bCs/>
          <w:color w:val="000000"/>
        </w:rPr>
        <w:t xml:space="preserve"> d</w:t>
      </w:r>
      <w:r w:rsidRPr="009770CC">
        <w:rPr>
          <w:rFonts w:ascii="Arial Narrow" w:hAnsi="Arial Narrow" w:cs="Arial"/>
          <w:bCs/>
          <w:color w:val="000000"/>
        </w:rPr>
        <w:t>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CONVOCANTE</w:t>
      </w:r>
      <w:r w:rsidRPr="009770CC">
        <w:rPr>
          <w:rFonts w:ascii="Arial Narrow" w:hAnsi="Arial Narrow" w:cs="Arial"/>
          <w:bCs/>
          <w:color w:val="000000"/>
        </w:rPr>
        <w:t>”;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440D7954" w14:textId="77777777" w:rsidR="001C231C" w:rsidRDefault="001C231C" w:rsidP="00762670">
      <w:pPr>
        <w:jc w:val="both"/>
        <w:rPr>
          <w:rFonts w:ascii="Arial Narrow" w:hAnsi="Arial Narrow"/>
          <w:b/>
        </w:rPr>
      </w:pPr>
    </w:p>
    <w:p w14:paraId="2C74E4A5" w14:textId="77777777" w:rsidR="00D85F17" w:rsidRDefault="00D85F17" w:rsidP="00D85F17">
      <w:pPr>
        <w:jc w:val="center"/>
        <w:rPr>
          <w:b/>
        </w:rPr>
      </w:pPr>
      <w:r>
        <w:rPr>
          <w:b/>
        </w:rPr>
        <w:t>CONOZCO Y ACEPTO LA TOTALIDAD DE LAS ESPECIFICACIONES TECNICAS, ALCANCES E INDICACIONES ESTABLECIDAS EN EL PRESENTE ANEXO TECNICO</w:t>
      </w:r>
    </w:p>
    <w:p w14:paraId="1B7459EC" w14:textId="77777777" w:rsidR="00D85F17" w:rsidRPr="00FD65AF" w:rsidRDefault="00D85F17" w:rsidP="00D85F17">
      <w:pPr>
        <w:jc w:val="center"/>
        <w:rPr>
          <w:rFonts w:ascii="Arial Narrow" w:hAnsi="Arial Narrow"/>
          <w:b/>
          <w:bCs/>
        </w:rPr>
      </w:pPr>
      <w:r w:rsidRPr="00FD65AF">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D85F17" w:rsidRPr="00FD65AF" w14:paraId="5C86D47C" w14:textId="77777777" w:rsidTr="00091DA5">
        <w:trPr>
          <w:trHeight w:val="271"/>
        </w:trPr>
        <w:tc>
          <w:tcPr>
            <w:tcW w:w="4543" w:type="dxa"/>
          </w:tcPr>
          <w:p w14:paraId="59AA6D41" w14:textId="77777777" w:rsidR="00D85F17" w:rsidRDefault="00D85F17" w:rsidP="00091DA5">
            <w:pPr>
              <w:jc w:val="both"/>
              <w:rPr>
                <w:rFonts w:ascii="Arial Narrow" w:hAnsi="Arial Narrow"/>
                <w:b/>
              </w:rPr>
            </w:pPr>
          </w:p>
          <w:p w14:paraId="7A2E2B21" w14:textId="77777777" w:rsidR="00D85F17" w:rsidRPr="00FD65AF" w:rsidRDefault="00D85F17" w:rsidP="00091DA5">
            <w:pPr>
              <w:jc w:val="both"/>
              <w:rPr>
                <w:rFonts w:ascii="Arial Narrow" w:hAnsi="Arial Narrow"/>
                <w:b/>
              </w:rPr>
            </w:pPr>
          </w:p>
          <w:p w14:paraId="58398CFE" w14:textId="77777777" w:rsidR="00D85F17" w:rsidRPr="00FD65AF" w:rsidRDefault="00D85F17" w:rsidP="00091DA5">
            <w:pPr>
              <w:jc w:val="center"/>
              <w:rPr>
                <w:rFonts w:ascii="Arial Narrow" w:hAnsi="Arial Narrow"/>
                <w:b/>
              </w:rPr>
            </w:pPr>
            <w:r w:rsidRPr="00FD65AF">
              <w:rPr>
                <w:rFonts w:ascii="Arial Narrow" w:hAnsi="Arial Narrow"/>
                <w:noProof/>
              </w:rPr>
              <mc:AlternateContent>
                <mc:Choice Requires="wps">
                  <w:drawing>
                    <wp:anchor distT="0" distB="0" distL="114300" distR="114300" simplePos="0" relativeHeight="251659264" behindDoc="0" locked="0" layoutInCell="1" allowOverlap="1" wp14:anchorId="3B927CC7" wp14:editId="7DC9AF10">
                      <wp:simplePos x="0" y="0"/>
                      <wp:positionH relativeFrom="column">
                        <wp:posOffset>647700</wp:posOffset>
                      </wp:positionH>
                      <wp:positionV relativeFrom="paragraph">
                        <wp:posOffset>109220</wp:posOffset>
                      </wp:positionV>
                      <wp:extent cx="1661795" cy="0"/>
                      <wp:effectExtent l="0" t="0" r="0" b="0"/>
                      <wp:wrapNone/>
                      <wp:docPr id="24" name="Conector recto 24"/>
                      <wp:cNvGraphicFramePr/>
                      <a:graphic xmlns:a="http://schemas.openxmlformats.org/drawingml/2006/main">
                        <a:graphicData uri="http://schemas.microsoft.com/office/word/2010/wordprocessingShape">
                          <wps:wsp>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768FE1E" id="Conector recto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Vo0sgEAALUDAAAOAAAAZHJzL2Uyb0RvYy54bWysU9uO0zAQfUfiHyy/0yQVdCFqug+t4GXF&#10;Vlw+wOuMGwvfNPY26d8zdtsUAUII8WJnPOfMzJmZrO8na9gRMGrvOt4sas7ASd9rd+j41y/vX73l&#10;LCbhemG8g46fIPL7zcsX6zG0sPSDNz0goyAutmPo+JBSaKsqygGsiAsfwJFTebQikYmHqkcxUnRr&#10;qmVdr6rRYx/QS4iRXndnJ9+U+EqBTI9KRUjMdJxqS+XEcj7ls9qsRXtAEQYtL2WIf6jCCu0o6Rxq&#10;J5Jgz6h/CWW1RB+9SgvpbeWV0hKKBlLT1D+p+TyIAEULNSeGuU3x/4WVH497ZLrv+PI1Z05YmtGW&#10;JiWTR4b5YuSgLo0htgTeuj1erBj2mCVPCm2+SQybSmdPc2dhSkzSY7NaNXfv3nAmr77qRgwY0wfw&#10;luWPjhvtsmjRiuNDTJSMoFcIGbmQc+rylU4GMti4T6BISE5W2GWFYGuQHQUNv//WZBkUqyAzRWlj&#10;ZlL9Z9IFm2lQ1upviTO6ZPQuzUSrncffZU3TtVR1xl9Vn7Vm2U++P5VBlHbQbhRllz3Oy/ejXei3&#10;v23zHQAA//8DAFBLAwQUAAYACAAAACEAzNHQ5t0AAAAJAQAADwAAAGRycy9kb3ducmV2LnhtbEyP&#10;wU7DMBBE70j8g7VI3KhDKqUoxKmqSghxQTSFuxu7Tlp7HdlOGv6eRRzobWd3NPumWs/OskmH2HsU&#10;8LjIgGlsverRCPjcvzw8AYtJopLWoxbwrSOs69ubSpbKX3CnpyYZRiEYSymgS2koOY9tp52MCz9o&#10;pNvRBycTyWC4CvJC4c7yPMsK7mSP9KGTg952uj03oxNg38L0ZbZmE8fXXdGcPo75+34S4v5u3jwD&#10;S3pO/2b4xSd0qInp4EdUkVnSWU5dEg2rHBgZlsVyBezwt+B1xa8b1D8AAAD//wMAUEsBAi0AFAAG&#10;AAgAAAAhALaDOJL+AAAA4QEAABMAAAAAAAAAAAAAAAAAAAAAAFtDb250ZW50X1R5cGVzXS54bWxQ&#10;SwECLQAUAAYACAAAACEAOP0h/9YAAACUAQAACwAAAAAAAAAAAAAAAAAvAQAAX3JlbHMvLnJlbHNQ&#10;SwECLQAUAAYACAAAACEAu4laNLIBAAC1AwAADgAAAAAAAAAAAAAAAAAuAgAAZHJzL2Uyb0RvYy54&#10;bWxQSwECLQAUAAYACAAAACEAzNHQ5t0AAAAJAQAADwAAAAAAAAAAAAAAAAAMBAAAZHJzL2Rvd25y&#10;ZXYueG1sUEsFBgAAAAAEAAQA8wAAABYFAAAAAA==&#10;" strokecolor="black [3200]" strokeweight=".5pt">
                      <v:stroke joinstyle="miter"/>
                    </v:line>
                  </w:pict>
                </mc:Fallback>
              </mc:AlternateContent>
            </w:r>
          </w:p>
          <w:p w14:paraId="32E2DDCA" w14:textId="77777777" w:rsidR="00D85F17" w:rsidRDefault="00D85F17" w:rsidP="00091DA5">
            <w:pPr>
              <w:jc w:val="center"/>
              <w:rPr>
                <w:rFonts w:ascii="Arial Narrow" w:hAnsi="Arial Narrow"/>
                <w:b/>
              </w:rPr>
            </w:pPr>
            <w:r w:rsidRPr="00FD65AF">
              <w:rPr>
                <w:rFonts w:ascii="Arial Narrow" w:hAnsi="Arial Narrow"/>
                <w:b/>
              </w:rPr>
              <w:t>NOMBRE DE LA EMPRESA Y R.F.C.</w:t>
            </w:r>
          </w:p>
          <w:p w14:paraId="44636F57" w14:textId="77777777" w:rsidR="00D85F17" w:rsidRPr="00FD65AF" w:rsidRDefault="00D85F17" w:rsidP="00091DA5">
            <w:pPr>
              <w:jc w:val="center"/>
              <w:rPr>
                <w:rFonts w:ascii="Arial Narrow" w:hAnsi="Arial Narrow"/>
                <w:b/>
              </w:rPr>
            </w:pPr>
            <w:r>
              <w:rPr>
                <w:rFonts w:ascii="Arial Narrow" w:hAnsi="Arial Narrow"/>
                <w:b/>
              </w:rPr>
              <w:t>CORREO Y TELEFONO</w:t>
            </w:r>
          </w:p>
        </w:tc>
        <w:tc>
          <w:tcPr>
            <w:tcW w:w="4813" w:type="dxa"/>
          </w:tcPr>
          <w:p w14:paraId="35B33818" w14:textId="77777777" w:rsidR="00D85F17" w:rsidRPr="00FD65AF" w:rsidRDefault="00D85F17" w:rsidP="00091DA5">
            <w:pPr>
              <w:jc w:val="both"/>
              <w:rPr>
                <w:rFonts w:ascii="Arial Narrow" w:hAnsi="Arial Narrow"/>
                <w:b/>
              </w:rPr>
            </w:pPr>
          </w:p>
          <w:p w14:paraId="377BC23E" w14:textId="77777777" w:rsidR="00D85F17" w:rsidRPr="00FD65AF" w:rsidRDefault="00D85F17" w:rsidP="00091DA5">
            <w:pPr>
              <w:jc w:val="both"/>
              <w:rPr>
                <w:rFonts w:ascii="Arial Narrow" w:hAnsi="Arial Narrow"/>
                <w:b/>
              </w:rPr>
            </w:pPr>
            <w:r>
              <w:rPr>
                <w:rFonts w:ascii="Calibri"/>
                <w:spacing w:val="-2"/>
              </w:rPr>
              <w:t xml:space="preserve">                 </w:t>
            </w:r>
          </w:p>
          <w:p w14:paraId="21D78FFA" w14:textId="77777777" w:rsidR="00D85F17" w:rsidRPr="00FD65AF" w:rsidRDefault="00D85F17" w:rsidP="00091DA5">
            <w:pPr>
              <w:jc w:val="both"/>
              <w:rPr>
                <w:rFonts w:ascii="Arial Narrow" w:hAnsi="Arial Narrow"/>
                <w:b/>
              </w:rPr>
            </w:pPr>
            <w:r w:rsidRPr="00FD65AF">
              <w:rPr>
                <w:rFonts w:ascii="Arial Narrow" w:hAnsi="Arial Narrow"/>
                <w:noProof/>
              </w:rPr>
              <mc:AlternateContent>
                <mc:Choice Requires="wps">
                  <w:drawing>
                    <wp:anchor distT="0" distB="0" distL="114300" distR="114300" simplePos="0" relativeHeight="251660288" behindDoc="0" locked="0" layoutInCell="1" allowOverlap="1" wp14:anchorId="3D4DF1AC" wp14:editId="723D2CDF">
                      <wp:simplePos x="0" y="0"/>
                      <wp:positionH relativeFrom="column">
                        <wp:posOffset>576580</wp:posOffset>
                      </wp:positionH>
                      <wp:positionV relativeFrom="paragraph">
                        <wp:posOffset>114935</wp:posOffset>
                      </wp:positionV>
                      <wp:extent cx="1661795" cy="0"/>
                      <wp:effectExtent l="0" t="0" r="0" b="0"/>
                      <wp:wrapNone/>
                      <wp:docPr id="23" name="Conector recto 23"/>
                      <wp:cNvGraphicFramePr/>
                      <a:graphic xmlns:a="http://schemas.openxmlformats.org/drawingml/2006/main">
                        <a:graphicData uri="http://schemas.microsoft.com/office/word/2010/wordprocessingShape">
                          <wps:wsp>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923112A" id="Conector recto 2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w7PzQEAAIYDAAAOAAAAZHJzL2Uyb0RvYy54bWysU01v2zAMvQ/YfxB0X5ykaNYZcXpI0F2G&#10;LcDaH8DKki1AXyC1OPn3o5Q0y7bbMB8kShQf+cjn9ePRO3HQSDaGTi5mcyl0ULG3Yejky/PThwcp&#10;KEPowcWgO3nSJB8379+tp9TqZRyj6zUKBgnUTqmTY86pbRpSo/ZAs5h0YKeJ6CHzEYemR5gY3btm&#10;OZ+vmilinzAqTcS3u7NTbiq+MVrlb8aQzsJ1kmvLdcW6vpa12ayhHRDSaNWlDPiHKjzYwEmvUDvI&#10;IH6g/QvKW4WRoskzFX0TjbFKVw7MZjH/g833EZKuXLg5lK5tov8Hq74e9ihs38nlnRQBPM9oy5NS&#10;OaLAsgl2cJemRC0/3oY9Xk6U9lgoHw36sjMZcaydPV07q49ZKL5crFaLj5/upVBvvuZXYELKn3X0&#10;ohiddDYU0tDC4QtlTsZP356U6xCfrHN1cC6IqZOru3serQKWj3GQ2fSJCVEYpAA3sC5VxopI0dm+&#10;RBccOtHWoTgAS4MV1cfpmcuVwgFldjCH+hXyXMFvoaWcHdB4Dq6us5K8zSxnZ30nH26jXSgZdRXk&#10;hVRp6LmFxXqN/al2tiknHnZNehFmUdPtme3b32fzEwAA//8DAFBLAwQUAAYACAAAACEAsi5iot0A&#10;AAAIAQAADwAAAGRycy9kb3ducmV2LnhtbEyPzU7DMBCE70i8g7VI3KjdRoU2xKlQUQ/cSgCpRzfe&#10;/EC8jmKnDW/PIg7lODOrmW+zzeQ6ccIhtJ40zGcKBFLpbUu1hve33d0KRIiGrOk8oYZvDLDJr68y&#10;k1p/plc8FbEWXEIhNRqaGPtUylA26EyY+R6Js8oPzkSWQy3tYM5c7jq5UOpeOtMSLzSmx22D5Vcx&#10;Og3jflupdpdMn4ekkOPLw/7juaq1vr2Znh5BRJzi5Rh+8RkdcmY6+pFsEJ2GtWLyyP5qDoLzZLlY&#10;gjj+GTLP5P8H8h8AAAD//wMAUEsBAi0AFAAGAAgAAAAhALaDOJL+AAAA4QEAABMAAAAAAAAAAAAA&#10;AAAAAAAAAFtDb250ZW50X1R5cGVzXS54bWxQSwECLQAUAAYACAAAACEAOP0h/9YAAACUAQAACwAA&#10;AAAAAAAAAAAAAAAvAQAAX3JlbHMvLnJlbHNQSwECLQAUAAYACAAAACEAsS8Oz80BAACGAwAADgAA&#10;AAAAAAAAAAAAAAAuAgAAZHJzL2Uyb0RvYy54bWxQSwECLQAUAAYACAAAACEAsi5iot0AAAAIAQAA&#10;DwAAAAAAAAAAAAAAAAAnBAAAZHJzL2Rvd25yZXYueG1sUEsFBgAAAAAEAAQA8wAAADEFAAAAAA==&#10;" strokecolor="windowText" strokeweight=".5pt">
                      <v:stroke joinstyle="miter"/>
                    </v:line>
                  </w:pict>
                </mc:Fallback>
              </mc:AlternateContent>
            </w:r>
          </w:p>
          <w:p w14:paraId="65BB4049" w14:textId="77777777" w:rsidR="00D85F17" w:rsidRDefault="00D85F17" w:rsidP="00091DA5">
            <w:pPr>
              <w:jc w:val="center"/>
              <w:rPr>
                <w:rFonts w:ascii="Arial Narrow" w:hAnsi="Arial Narrow"/>
                <w:b/>
              </w:rPr>
            </w:pPr>
            <w:r w:rsidRPr="00FD65AF">
              <w:rPr>
                <w:rFonts w:ascii="Arial Narrow" w:hAnsi="Arial Narrow"/>
                <w:b/>
              </w:rPr>
              <w:t xml:space="preserve">NOMBRE Y FIRMA DEL </w:t>
            </w:r>
          </w:p>
          <w:p w14:paraId="5B9E21E2" w14:textId="77777777" w:rsidR="00D85F17" w:rsidRPr="00FD65AF" w:rsidRDefault="00D85F17" w:rsidP="00091DA5">
            <w:pPr>
              <w:jc w:val="center"/>
              <w:rPr>
                <w:rFonts w:ascii="Arial Narrow" w:hAnsi="Arial Narrow"/>
                <w:b/>
              </w:rPr>
            </w:pPr>
            <w:r w:rsidRPr="00FD65AF">
              <w:rPr>
                <w:rFonts w:ascii="Arial Narrow" w:hAnsi="Arial Narrow"/>
                <w:b/>
              </w:rPr>
              <w:t>REPRESENTANTE LEGAL</w:t>
            </w:r>
          </w:p>
        </w:tc>
      </w:tr>
    </w:tbl>
    <w:p w14:paraId="5B037B66" w14:textId="05A96764" w:rsidR="00952762" w:rsidRDefault="00952762" w:rsidP="00D85F17">
      <w:pPr>
        <w:jc w:val="center"/>
        <w:rPr>
          <w:rFonts w:ascii="Arial Narrow" w:hAnsi="Arial Narrow"/>
          <w:lang w:val="es-ES"/>
        </w:rPr>
      </w:pPr>
    </w:p>
    <w:p w14:paraId="36F7CB2C" w14:textId="050D4346" w:rsidR="00AC091A" w:rsidRDefault="00637D52" w:rsidP="00637D52">
      <w:pPr>
        <w:jc w:val="right"/>
        <w:rPr>
          <w:rFonts w:ascii="Arial Narrow" w:hAnsi="Arial Narrow"/>
          <w:lang w:val="es-ES"/>
        </w:rPr>
      </w:pPr>
      <w:r>
        <w:rPr>
          <w:rFonts w:ascii="Arial Narrow" w:hAnsi="Arial Narrow"/>
          <w:lang w:val="es-ES"/>
        </w:rPr>
        <w:t xml:space="preserve">Chihuahua, Chih. </w:t>
      </w:r>
      <w:proofErr w:type="spellStart"/>
      <w:r>
        <w:rPr>
          <w:rFonts w:ascii="Arial Narrow" w:hAnsi="Arial Narrow"/>
          <w:lang w:val="es-ES"/>
        </w:rPr>
        <w:t>a</w:t>
      </w:r>
      <w:proofErr w:type="spellEnd"/>
      <w:r>
        <w:rPr>
          <w:rFonts w:ascii="Arial Narrow" w:hAnsi="Arial Narrow"/>
          <w:lang w:val="es-ES"/>
        </w:rPr>
        <w:t xml:space="preserve"> _____ </w:t>
      </w:r>
      <w:proofErr w:type="spellStart"/>
      <w:r>
        <w:rPr>
          <w:rFonts w:ascii="Arial Narrow" w:hAnsi="Arial Narrow"/>
          <w:lang w:val="es-ES"/>
        </w:rPr>
        <w:t>de</w:t>
      </w:r>
      <w:proofErr w:type="spellEnd"/>
      <w:r>
        <w:rPr>
          <w:rFonts w:ascii="Arial Narrow" w:hAnsi="Arial Narrow"/>
          <w:lang w:val="es-ES"/>
        </w:rPr>
        <w:t xml:space="preserve"> ___</w:t>
      </w:r>
      <w:r w:rsidR="00647435">
        <w:rPr>
          <w:rFonts w:ascii="Arial Narrow" w:hAnsi="Arial Narrow"/>
          <w:lang w:val="es-ES"/>
        </w:rPr>
        <w:t>_____</w:t>
      </w:r>
      <w:r>
        <w:rPr>
          <w:rFonts w:ascii="Arial Narrow" w:hAnsi="Arial Narrow"/>
          <w:lang w:val="es-ES"/>
        </w:rPr>
        <w:t xml:space="preserve">____ </w:t>
      </w:r>
      <w:proofErr w:type="spellStart"/>
      <w:r>
        <w:rPr>
          <w:rFonts w:ascii="Arial Narrow" w:hAnsi="Arial Narrow"/>
          <w:lang w:val="es-ES"/>
        </w:rPr>
        <w:t>de</w:t>
      </w:r>
      <w:proofErr w:type="spellEnd"/>
      <w:r>
        <w:rPr>
          <w:rFonts w:ascii="Arial Narrow" w:hAnsi="Arial Narrow"/>
          <w:lang w:val="es-ES"/>
        </w:rPr>
        <w:t xml:space="preserve"> 202</w:t>
      </w:r>
      <w:r w:rsidR="006864BB">
        <w:rPr>
          <w:rFonts w:ascii="Arial Narrow" w:hAnsi="Arial Narrow"/>
          <w:lang w:val="es-ES"/>
        </w:rPr>
        <w:t>6</w:t>
      </w:r>
    </w:p>
    <w:p w14:paraId="6A667BDB" w14:textId="77777777" w:rsidR="002917D4" w:rsidRDefault="002917D4" w:rsidP="00637D52">
      <w:pPr>
        <w:spacing w:after="0" w:line="0" w:lineRule="atLeast"/>
        <w:jc w:val="center"/>
        <w:rPr>
          <w:rFonts w:ascii="Arial Narrow" w:hAnsi="Arial Narrow"/>
          <w:b/>
          <w:bCs/>
          <w:lang w:val="es-ES"/>
        </w:rPr>
      </w:pPr>
    </w:p>
    <w:p w14:paraId="2BC4323C" w14:textId="2B4AA9F2" w:rsidR="00637D52" w:rsidRPr="00637D52" w:rsidRDefault="00637D52" w:rsidP="00637D52">
      <w:pPr>
        <w:spacing w:after="0" w:line="0" w:lineRule="atLeast"/>
        <w:jc w:val="center"/>
        <w:rPr>
          <w:rFonts w:ascii="Arial Narrow" w:hAnsi="Arial Narrow"/>
          <w:b/>
          <w:bCs/>
          <w:lang w:val="es-ES"/>
        </w:rPr>
      </w:pPr>
      <w:r w:rsidRPr="00637D52">
        <w:rPr>
          <w:rFonts w:ascii="Arial Narrow" w:hAnsi="Arial Narrow"/>
          <w:b/>
          <w:bCs/>
          <w:lang w:val="es-ES"/>
        </w:rPr>
        <w:t>ANEXO “2”</w:t>
      </w:r>
    </w:p>
    <w:p w14:paraId="28F4EAA6" w14:textId="4D895700" w:rsidR="00952762" w:rsidRDefault="00637D52" w:rsidP="00952762">
      <w:pPr>
        <w:spacing w:after="0" w:line="0" w:lineRule="atLeast"/>
        <w:jc w:val="center"/>
        <w:rPr>
          <w:rFonts w:ascii="Arial Narrow" w:hAnsi="Arial Narrow"/>
          <w:b/>
          <w:bCs/>
          <w:lang w:val="es-ES"/>
        </w:rPr>
      </w:pPr>
      <w:r w:rsidRPr="00637D52">
        <w:rPr>
          <w:rFonts w:ascii="Arial Narrow" w:hAnsi="Arial Narrow"/>
          <w:b/>
          <w:bCs/>
          <w:lang w:val="es-ES"/>
        </w:rPr>
        <w:t>PROPUESTA ECONOMICA</w:t>
      </w:r>
    </w:p>
    <w:p w14:paraId="28DB7D88" w14:textId="076B9EC7" w:rsidR="002D406D" w:rsidRDefault="002D406D" w:rsidP="00952762">
      <w:pPr>
        <w:spacing w:after="0" w:line="0" w:lineRule="atLeast"/>
        <w:jc w:val="center"/>
        <w:rPr>
          <w:rFonts w:ascii="Arial Narrow" w:hAnsi="Arial Narrow"/>
          <w:b/>
          <w:bCs/>
          <w:lang w:val="es-ES"/>
        </w:rPr>
      </w:pPr>
    </w:p>
    <w:tbl>
      <w:tblPr>
        <w:tblW w:w="10380" w:type="dxa"/>
        <w:tblInd w:w="-781" w:type="dxa"/>
        <w:tblCellMar>
          <w:left w:w="70" w:type="dxa"/>
          <w:right w:w="70" w:type="dxa"/>
        </w:tblCellMar>
        <w:tblLook w:val="04A0" w:firstRow="1" w:lastRow="0" w:firstColumn="1" w:lastColumn="0" w:noHBand="0" w:noVBand="1"/>
      </w:tblPr>
      <w:tblGrid>
        <w:gridCol w:w="955"/>
        <w:gridCol w:w="1059"/>
        <w:gridCol w:w="1058"/>
        <w:gridCol w:w="3634"/>
        <w:gridCol w:w="1179"/>
        <w:gridCol w:w="1173"/>
        <w:gridCol w:w="1176"/>
        <w:gridCol w:w="146"/>
      </w:tblGrid>
      <w:tr w:rsidR="00AA30F9" w:rsidRPr="00AA30F9" w14:paraId="35EECCD3" w14:textId="77777777" w:rsidTr="00AA30F9">
        <w:trPr>
          <w:gridAfter w:val="1"/>
          <w:wAfter w:w="146" w:type="dxa"/>
          <w:trHeight w:val="450"/>
        </w:trPr>
        <w:tc>
          <w:tcPr>
            <w:tcW w:w="955"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519BCCE"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val="es-ES_tradnl" w:eastAsia="es-MX"/>
              </w:rPr>
              <w:t>PARTIDA</w:t>
            </w:r>
          </w:p>
        </w:tc>
        <w:tc>
          <w:tcPr>
            <w:tcW w:w="1059"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776D183A"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eastAsia="es-MX"/>
              </w:rPr>
              <w:t>CANTIDAD MINIMA</w:t>
            </w:r>
          </w:p>
        </w:tc>
        <w:tc>
          <w:tcPr>
            <w:tcW w:w="1058"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2F4770C4"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val="es-ES_tradnl" w:eastAsia="es-MX"/>
              </w:rPr>
              <w:t>CANTIDAD MAXIMA</w:t>
            </w:r>
          </w:p>
        </w:tc>
        <w:tc>
          <w:tcPr>
            <w:tcW w:w="3634"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62BDE73E"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val="es-ES_tradnl" w:eastAsia="es-MX"/>
              </w:rPr>
              <w:t>ESPECIFICACIONES</w:t>
            </w:r>
          </w:p>
        </w:tc>
        <w:tc>
          <w:tcPr>
            <w:tcW w:w="1179"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2A5D1FC6"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val="es-ES_tradnl" w:eastAsia="es-MX"/>
              </w:rPr>
              <w:t>COSTO SIN I.V.A.</w:t>
            </w:r>
          </w:p>
        </w:tc>
        <w:tc>
          <w:tcPr>
            <w:tcW w:w="1173"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5198B822"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val="es-ES_tradnl" w:eastAsia="es-MX"/>
              </w:rPr>
              <w:t xml:space="preserve"> I.V.A.</w:t>
            </w:r>
          </w:p>
        </w:tc>
        <w:tc>
          <w:tcPr>
            <w:tcW w:w="1176" w:type="dxa"/>
            <w:vMerge w:val="restart"/>
            <w:tcBorders>
              <w:top w:val="single" w:sz="8" w:space="0" w:color="auto"/>
              <w:left w:val="single" w:sz="8" w:space="0" w:color="auto"/>
              <w:bottom w:val="single" w:sz="8" w:space="0" w:color="000000"/>
              <w:right w:val="single" w:sz="8" w:space="0" w:color="auto"/>
            </w:tcBorders>
            <w:shd w:val="clear" w:color="000000" w:fill="8EA9DB"/>
            <w:vAlign w:val="center"/>
            <w:hideMark/>
          </w:tcPr>
          <w:p w14:paraId="6ADCDBF2"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r w:rsidRPr="00AA30F9">
              <w:rPr>
                <w:rFonts w:ascii="Century Gothic" w:eastAsia="Times New Roman" w:hAnsi="Century Gothic" w:cs="Calibri"/>
                <w:b/>
                <w:bCs/>
                <w:color w:val="000000"/>
                <w:sz w:val="18"/>
                <w:szCs w:val="18"/>
                <w:lang w:val="es-ES_tradnl" w:eastAsia="es-MX"/>
              </w:rPr>
              <w:t>TOTAL</w:t>
            </w:r>
          </w:p>
        </w:tc>
      </w:tr>
      <w:tr w:rsidR="00AA30F9" w:rsidRPr="00AA30F9" w14:paraId="3C1FE80F" w14:textId="77777777" w:rsidTr="00AA30F9">
        <w:trPr>
          <w:trHeight w:val="315"/>
        </w:trPr>
        <w:tc>
          <w:tcPr>
            <w:tcW w:w="955" w:type="dxa"/>
            <w:vMerge/>
            <w:tcBorders>
              <w:top w:val="single" w:sz="8" w:space="0" w:color="auto"/>
              <w:left w:val="single" w:sz="8" w:space="0" w:color="auto"/>
              <w:bottom w:val="single" w:sz="8" w:space="0" w:color="000000"/>
              <w:right w:val="single" w:sz="8" w:space="0" w:color="auto"/>
            </w:tcBorders>
            <w:vAlign w:val="center"/>
            <w:hideMark/>
          </w:tcPr>
          <w:p w14:paraId="25348283"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1059" w:type="dxa"/>
            <w:vMerge/>
            <w:tcBorders>
              <w:top w:val="single" w:sz="8" w:space="0" w:color="auto"/>
              <w:left w:val="single" w:sz="8" w:space="0" w:color="auto"/>
              <w:bottom w:val="single" w:sz="8" w:space="0" w:color="000000"/>
              <w:right w:val="single" w:sz="8" w:space="0" w:color="auto"/>
            </w:tcBorders>
            <w:vAlign w:val="center"/>
            <w:hideMark/>
          </w:tcPr>
          <w:p w14:paraId="6A7F967B"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1058" w:type="dxa"/>
            <w:vMerge/>
            <w:tcBorders>
              <w:top w:val="single" w:sz="8" w:space="0" w:color="auto"/>
              <w:left w:val="single" w:sz="8" w:space="0" w:color="auto"/>
              <w:bottom w:val="single" w:sz="8" w:space="0" w:color="000000"/>
              <w:right w:val="single" w:sz="8" w:space="0" w:color="auto"/>
            </w:tcBorders>
            <w:vAlign w:val="center"/>
            <w:hideMark/>
          </w:tcPr>
          <w:p w14:paraId="3BBCE40C"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3634" w:type="dxa"/>
            <w:vMerge/>
            <w:tcBorders>
              <w:top w:val="single" w:sz="8" w:space="0" w:color="auto"/>
              <w:left w:val="single" w:sz="8" w:space="0" w:color="auto"/>
              <w:bottom w:val="single" w:sz="8" w:space="0" w:color="000000"/>
              <w:right w:val="single" w:sz="8" w:space="0" w:color="auto"/>
            </w:tcBorders>
            <w:vAlign w:val="center"/>
            <w:hideMark/>
          </w:tcPr>
          <w:p w14:paraId="58856165"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1179" w:type="dxa"/>
            <w:vMerge/>
            <w:tcBorders>
              <w:top w:val="single" w:sz="8" w:space="0" w:color="auto"/>
              <w:left w:val="single" w:sz="8" w:space="0" w:color="auto"/>
              <w:bottom w:val="single" w:sz="8" w:space="0" w:color="000000"/>
              <w:right w:val="single" w:sz="8" w:space="0" w:color="auto"/>
            </w:tcBorders>
            <w:vAlign w:val="center"/>
            <w:hideMark/>
          </w:tcPr>
          <w:p w14:paraId="0FF65302"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1173" w:type="dxa"/>
            <w:vMerge/>
            <w:tcBorders>
              <w:top w:val="single" w:sz="8" w:space="0" w:color="auto"/>
              <w:left w:val="single" w:sz="8" w:space="0" w:color="auto"/>
              <w:bottom w:val="single" w:sz="8" w:space="0" w:color="000000"/>
              <w:right w:val="single" w:sz="8" w:space="0" w:color="auto"/>
            </w:tcBorders>
            <w:vAlign w:val="center"/>
            <w:hideMark/>
          </w:tcPr>
          <w:p w14:paraId="77DB3C1B"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1176" w:type="dxa"/>
            <w:vMerge/>
            <w:tcBorders>
              <w:top w:val="single" w:sz="8" w:space="0" w:color="auto"/>
              <w:left w:val="single" w:sz="8" w:space="0" w:color="auto"/>
              <w:bottom w:val="single" w:sz="8" w:space="0" w:color="000000"/>
              <w:right w:val="single" w:sz="8" w:space="0" w:color="auto"/>
            </w:tcBorders>
            <w:vAlign w:val="center"/>
            <w:hideMark/>
          </w:tcPr>
          <w:p w14:paraId="309DC37B" w14:textId="77777777" w:rsidR="00AA30F9" w:rsidRPr="00AA30F9" w:rsidRDefault="00AA30F9" w:rsidP="00AA30F9">
            <w:pPr>
              <w:spacing w:after="0" w:line="240" w:lineRule="auto"/>
              <w:rPr>
                <w:rFonts w:ascii="Century Gothic" w:eastAsia="Times New Roman" w:hAnsi="Century Gothic" w:cs="Calibri"/>
                <w:b/>
                <w:bCs/>
                <w:color w:val="000000"/>
                <w:sz w:val="18"/>
                <w:szCs w:val="18"/>
                <w:lang w:eastAsia="es-MX"/>
              </w:rPr>
            </w:pPr>
          </w:p>
        </w:tc>
        <w:tc>
          <w:tcPr>
            <w:tcW w:w="146" w:type="dxa"/>
            <w:tcBorders>
              <w:top w:val="nil"/>
              <w:left w:val="nil"/>
              <w:bottom w:val="nil"/>
              <w:right w:val="nil"/>
            </w:tcBorders>
            <w:shd w:val="clear" w:color="auto" w:fill="auto"/>
            <w:noWrap/>
            <w:vAlign w:val="bottom"/>
            <w:hideMark/>
          </w:tcPr>
          <w:p w14:paraId="2F612046" w14:textId="77777777" w:rsidR="00AA30F9" w:rsidRPr="00AA30F9" w:rsidRDefault="00AA30F9" w:rsidP="00AA30F9">
            <w:pPr>
              <w:spacing w:after="0" w:line="240" w:lineRule="auto"/>
              <w:jc w:val="center"/>
              <w:rPr>
                <w:rFonts w:ascii="Century Gothic" w:eastAsia="Times New Roman" w:hAnsi="Century Gothic" w:cs="Calibri"/>
                <w:b/>
                <w:bCs/>
                <w:color w:val="000000"/>
                <w:sz w:val="18"/>
                <w:szCs w:val="18"/>
                <w:lang w:eastAsia="es-MX"/>
              </w:rPr>
            </w:pPr>
          </w:p>
        </w:tc>
      </w:tr>
      <w:tr w:rsidR="00AA30F9" w:rsidRPr="00AA30F9" w14:paraId="05F6E4DD" w14:textId="77777777" w:rsidTr="00AA30F9">
        <w:trPr>
          <w:trHeight w:val="675"/>
        </w:trPr>
        <w:tc>
          <w:tcPr>
            <w:tcW w:w="955" w:type="dxa"/>
            <w:tcBorders>
              <w:top w:val="nil"/>
              <w:left w:val="single" w:sz="8" w:space="0" w:color="auto"/>
              <w:bottom w:val="single" w:sz="8" w:space="0" w:color="auto"/>
              <w:right w:val="single" w:sz="8" w:space="0" w:color="auto"/>
            </w:tcBorders>
            <w:shd w:val="clear" w:color="auto" w:fill="auto"/>
            <w:vAlign w:val="center"/>
            <w:hideMark/>
          </w:tcPr>
          <w:p w14:paraId="2F165DFE" w14:textId="77777777" w:rsidR="00AA30F9" w:rsidRPr="00AA30F9" w:rsidRDefault="00AA30F9"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1</w:t>
            </w:r>
          </w:p>
        </w:tc>
        <w:tc>
          <w:tcPr>
            <w:tcW w:w="1059" w:type="dxa"/>
            <w:tcBorders>
              <w:top w:val="nil"/>
              <w:left w:val="nil"/>
              <w:bottom w:val="single" w:sz="8" w:space="0" w:color="auto"/>
              <w:right w:val="single" w:sz="8" w:space="0" w:color="auto"/>
            </w:tcBorders>
            <w:shd w:val="clear" w:color="auto" w:fill="auto"/>
            <w:vAlign w:val="center"/>
            <w:hideMark/>
          </w:tcPr>
          <w:p w14:paraId="0820AB40" w14:textId="68EDFB82" w:rsidR="00AA30F9" w:rsidRPr="00AA30F9" w:rsidRDefault="00AB6A9B"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40</w:t>
            </w:r>
          </w:p>
        </w:tc>
        <w:tc>
          <w:tcPr>
            <w:tcW w:w="1058" w:type="dxa"/>
            <w:tcBorders>
              <w:top w:val="nil"/>
              <w:left w:val="nil"/>
              <w:bottom w:val="single" w:sz="8" w:space="0" w:color="auto"/>
              <w:right w:val="single" w:sz="8" w:space="0" w:color="auto"/>
            </w:tcBorders>
            <w:shd w:val="clear" w:color="auto" w:fill="auto"/>
            <w:vAlign w:val="center"/>
            <w:hideMark/>
          </w:tcPr>
          <w:p w14:paraId="68565EC9" w14:textId="67A72705" w:rsidR="00AA30F9" w:rsidRPr="00AA30F9" w:rsidRDefault="00AB6A9B"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100</w:t>
            </w:r>
          </w:p>
        </w:tc>
        <w:tc>
          <w:tcPr>
            <w:tcW w:w="3634" w:type="dxa"/>
            <w:tcBorders>
              <w:top w:val="nil"/>
              <w:left w:val="nil"/>
              <w:bottom w:val="single" w:sz="8" w:space="0" w:color="auto"/>
              <w:right w:val="single" w:sz="8" w:space="0" w:color="auto"/>
            </w:tcBorders>
            <w:shd w:val="clear" w:color="auto" w:fill="auto"/>
            <w:vAlign w:val="center"/>
            <w:hideMark/>
          </w:tcPr>
          <w:p w14:paraId="547F291F" w14:textId="2360083A" w:rsidR="00AA30F9" w:rsidRPr="00AA30F9" w:rsidRDefault="00AA30F9" w:rsidP="00AA30F9">
            <w:pPr>
              <w:spacing w:after="0" w:line="240" w:lineRule="auto"/>
              <w:rPr>
                <w:rFonts w:ascii="Arial Narrow" w:eastAsia="Times New Roman" w:hAnsi="Arial Narrow" w:cs="Calibri"/>
                <w:color w:val="000000"/>
                <w:sz w:val="16"/>
                <w:szCs w:val="16"/>
                <w:lang w:eastAsia="es-MX"/>
              </w:rPr>
            </w:pPr>
            <w:r w:rsidRPr="00AA30F9">
              <w:rPr>
                <w:rFonts w:ascii="Arial Narrow" w:eastAsia="Times New Roman" w:hAnsi="Arial Narrow" w:cs="Calibri"/>
                <w:color w:val="000000"/>
                <w:sz w:val="16"/>
                <w:szCs w:val="16"/>
                <w:lang w:eastAsia="es-MX"/>
              </w:rPr>
              <w:t xml:space="preserve">LLANTA </w:t>
            </w:r>
            <w:r w:rsidR="00C27969">
              <w:rPr>
                <w:rFonts w:ascii="Arial Narrow" w:eastAsia="Times New Roman" w:hAnsi="Arial Narrow" w:cs="Calibri"/>
                <w:color w:val="000000"/>
                <w:sz w:val="16"/>
                <w:szCs w:val="16"/>
                <w:lang w:eastAsia="es-MX"/>
              </w:rPr>
              <w:t xml:space="preserve">295/80R22.5 </w:t>
            </w:r>
            <w:r w:rsidRPr="00AA30F9">
              <w:rPr>
                <w:rFonts w:ascii="Arial Narrow" w:eastAsia="Times New Roman" w:hAnsi="Arial Narrow" w:cs="Calibri"/>
                <w:color w:val="000000"/>
                <w:sz w:val="16"/>
                <w:szCs w:val="16"/>
                <w:lang w:eastAsia="es-MX"/>
              </w:rPr>
              <w:t>TODA POSICION</w:t>
            </w:r>
          </w:p>
        </w:tc>
        <w:tc>
          <w:tcPr>
            <w:tcW w:w="1179" w:type="dxa"/>
            <w:tcBorders>
              <w:top w:val="nil"/>
              <w:left w:val="nil"/>
              <w:bottom w:val="single" w:sz="8" w:space="0" w:color="auto"/>
              <w:right w:val="single" w:sz="8" w:space="0" w:color="auto"/>
            </w:tcBorders>
            <w:shd w:val="clear" w:color="auto" w:fill="auto"/>
            <w:vAlign w:val="center"/>
            <w:hideMark/>
          </w:tcPr>
          <w:p w14:paraId="2D597DE1" w14:textId="77777777" w:rsidR="00AA30F9" w:rsidRPr="00AA30F9" w:rsidRDefault="00AA30F9"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173" w:type="dxa"/>
            <w:tcBorders>
              <w:top w:val="nil"/>
              <w:left w:val="nil"/>
              <w:bottom w:val="single" w:sz="8" w:space="0" w:color="auto"/>
              <w:right w:val="single" w:sz="8" w:space="0" w:color="auto"/>
            </w:tcBorders>
            <w:shd w:val="clear" w:color="auto" w:fill="auto"/>
            <w:vAlign w:val="center"/>
            <w:hideMark/>
          </w:tcPr>
          <w:p w14:paraId="5D3EDEA1" w14:textId="77777777" w:rsidR="00AA30F9" w:rsidRPr="00AA30F9" w:rsidRDefault="00AA30F9"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176" w:type="dxa"/>
            <w:tcBorders>
              <w:top w:val="nil"/>
              <w:left w:val="nil"/>
              <w:bottom w:val="single" w:sz="8" w:space="0" w:color="auto"/>
              <w:right w:val="single" w:sz="8" w:space="0" w:color="auto"/>
            </w:tcBorders>
            <w:shd w:val="clear" w:color="auto" w:fill="auto"/>
            <w:vAlign w:val="center"/>
            <w:hideMark/>
          </w:tcPr>
          <w:p w14:paraId="4FEFA1AD" w14:textId="77777777" w:rsidR="00AA30F9" w:rsidRPr="00AA30F9" w:rsidRDefault="00AA30F9"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46" w:type="dxa"/>
            <w:vAlign w:val="center"/>
            <w:hideMark/>
          </w:tcPr>
          <w:p w14:paraId="371A45DC" w14:textId="77777777" w:rsidR="00AA30F9" w:rsidRPr="00AA30F9" w:rsidRDefault="00AA30F9" w:rsidP="00AA30F9">
            <w:pPr>
              <w:spacing w:after="0" w:line="240" w:lineRule="auto"/>
              <w:rPr>
                <w:rFonts w:ascii="Times New Roman" w:eastAsia="Times New Roman" w:hAnsi="Times New Roman" w:cs="Times New Roman"/>
                <w:sz w:val="20"/>
                <w:szCs w:val="20"/>
                <w:lang w:eastAsia="es-MX"/>
              </w:rPr>
            </w:pPr>
          </w:p>
        </w:tc>
      </w:tr>
      <w:tr w:rsidR="005D4CA8" w:rsidRPr="00AA30F9" w14:paraId="510EF35B" w14:textId="77777777" w:rsidTr="00783372">
        <w:trPr>
          <w:trHeight w:val="675"/>
        </w:trPr>
        <w:tc>
          <w:tcPr>
            <w:tcW w:w="955" w:type="dxa"/>
            <w:vMerge w:val="restart"/>
            <w:tcBorders>
              <w:top w:val="nil"/>
              <w:left w:val="single" w:sz="8" w:space="0" w:color="auto"/>
              <w:right w:val="single" w:sz="8" w:space="0" w:color="auto"/>
            </w:tcBorders>
            <w:shd w:val="clear" w:color="auto" w:fill="auto"/>
            <w:vAlign w:val="center"/>
            <w:hideMark/>
          </w:tcPr>
          <w:p w14:paraId="6BB6A0E3"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2</w:t>
            </w:r>
          </w:p>
        </w:tc>
        <w:tc>
          <w:tcPr>
            <w:tcW w:w="1059" w:type="dxa"/>
            <w:tcBorders>
              <w:top w:val="nil"/>
              <w:left w:val="nil"/>
              <w:bottom w:val="single" w:sz="8" w:space="0" w:color="auto"/>
              <w:right w:val="single" w:sz="8" w:space="0" w:color="auto"/>
            </w:tcBorders>
            <w:shd w:val="clear" w:color="auto" w:fill="auto"/>
            <w:vAlign w:val="center"/>
            <w:hideMark/>
          </w:tcPr>
          <w:p w14:paraId="584723EB" w14:textId="0325443D" w:rsidR="005D4CA8" w:rsidRPr="00AA30F9" w:rsidRDefault="00533875"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52</w:t>
            </w:r>
            <w:r w:rsidR="005D4CA8" w:rsidRPr="00AA30F9">
              <w:rPr>
                <w:rFonts w:ascii="Century Gothic" w:eastAsia="Times New Roman" w:hAnsi="Century Gothic" w:cs="Calibri"/>
                <w:color w:val="000000"/>
                <w:sz w:val="20"/>
                <w:szCs w:val="20"/>
                <w:lang w:eastAsia="es-MX"/>
              </w:rPr>
              <w:t> </w:t>
            </w:r>
          </w:p>
        </w:tc>
        <w:tc>
          <w:tcPr>
            <w:tcW w:w="1058" w:type="dxa"/>
            <w:tcBorders>
              <w:top w:val="nil"/>
              <w:left w:val="nil"/>
              <w:bottom w:val="single" w:sz="8" w:space="0" w:color="auto"/>
              <w:right w:val="single" w:sz="8" w:space="0" w:color="auto"/>
            </w:tcBorders>
            <w:shd w:val="clear" w:color="auto" w:fill="auto"/>
            <w:vAlign w:val="center"/>
            <w:hideMark/>
          </w:tcPr>
          <w:p w14:paraId="3C39C729" w14:textId="02A453AD" w:rsidR="005D4CA8" w:rsidRPr="00AA30F9" w:rsidRDefault="00533875"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130</w:t>
            </w:r>
            <w:r w:rsidR="005D4CA8" w:rsidRPr="00AA30F9">
              <w:rPr>
                <w:rFonts w:ascii="Century Gothic" w:eastAsia="Times New Roman" w:hAnsi="Century Gothic" w:cs="Calibri"/>
                <w:color w:val="000000"/>
                <w:sz w:val="20"/>
                <w:szCs w:val="20"/>
                <w:lang w:eastAsia="es-MX"/>
              </w:rPr>
              <w:t xml:space="preserve"> </w:t>
            </w:r>
          </w:p>
        </w:tc>
        <w:tc>
          <w:tcPr>
            <w:tcW w:w="3634" w:type="dxa"/>
            <w:tcBorders>
              <w:top w:val="nil"/>
              <w:left w:val="nil"/>
              <w:bottom w:val="single" w:sz="8" w:space="0" w:color="auto"/>
              <w:right w:val="single" w:sz="8" w:space="0" w:color="auto"/>
            </w:tcBorders>
            <w:shd w:val="clear" w:color="auto" w:fill="auto"/>
            <w:vAlign w:val="center"/>
            <w:hideMark/>
          </w:tcPr>
          <w:p w14:paraId="0F9A531A" w14:textId="49A51EBA" w:rsidR="005D4CA8" w:rsidRPr="00AA30F9" w:rsidRDefault="005D4CA8" w:rsidP="00AA30F9">
            <w:pPr>
              <w:spacing w:after="0" w:line="240" w:lineRule="auto"/>
              <w:rPr>
                <w:rFonts w:ascii="Arial Narrow" w:eastAsia="Times New Roman" w:hAnsi="Arial Narrow" w:cs="Calibri"/>
                <w:color w:val="000000"/>
                <w:sz w:val="16"/>
                <w:szCs w:val="16"/>
                <w:lang w:eastAsia="es-MX"/>
              </w:rPr>
            </w:pPr>
            <w:r w:rsidRPr="00AA30F9">
              <w:rPr>
                <w:rFonts w:ascii="Arial Narrow" w:eastAsia="Times New Roman" w:hAnsi="Arial Narrow" w:cs="Calibri"/>
                <w:color w:val="000000"/>
                <w:sz w:val="16"/>
                <w:szCs w:val="16"/>
                <w:lang w:eastAsia="es-MX"/>
              </w:rPr>
              <w:t>DESPONCHADO</w:t>
            </w:r>
            <w:r>
              <w:rPr>
                <w:rFonts w:ascii="Arial Narrow" w:eastAsia="Times New Roman" w:hAnsi="Arial Narrow" w:cs="Calibri"/>
                <w:color w:val="000000"/>
                <w:sz w:val="16"/>
                <w:szCs w:val="16"/>
                <w:lang w:eastAsia="es-MX"/>
              </w:rPr>
              <w:t xml:space="preserve"> EN TALLER DE OPERADORA</w:t>
            </w:r>
          </w:p>
        </w:tc>
        <w:tc>
          <w:tcPr>
            <w:tcW w:w="1179" w:type="dxa"/>
            <w:tcBorders>
              <w:top w:val="nil"/>
              <w:left w:val="nil"/>
              <w:bottom w:val="single" w:sz="8" w:space="0" w:color="auto"/>
              <w:right w:val="single" w:sz="8" w:space="0" w:color="auto"/>
            </w:tcBorders>
            <w:shd w:val="clear" w:color="auto" w:fill="auto"/>
            <w:vAlign w:val="center"/>
            <w:hideMark/>
          </w:tcPr>
          <w:p w14:paraId="2E72D2CE"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173" w:type="dxa"/>
            <w:tcBorders>
              <w:top w:val="nil"/>
              <w:left w:val="nil"/>
              <w:bottom w:val="single" w:sz="8" w:space="0" w:color="auto"/>
              <w:right w:val="single" w:sz="8" w:space="0" w:color="auto"/>
            </w:tcBorders>
            <w:shd w:val="clear" w:color="auto" w:fill="auto"/>
            <w:vAlign w:val="center"/>
            <w:hideMark/>
          </w:tcPr>
          <w:p w14:paraId="060DF1D2"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176" w:type="dxa"/>
            <w:tcBorders>
              <w:top w:val="nil"/>
              <w:left w:val="nil"/>
              <w:bottom w:val="single" w:sz="8" w:space="0" w:color="auto"/>
              <w:right w:val="single" w:sz="8" w:space="0" w:color="auto"/>
            </w:tcBorders>
            <w:shd w:val="clear" w:color="auto" w:fill="auto"/>
            <w:vAlign w:val="center"/>
            <w:hideMark/>
          </w:tcPr>
          <w:p w14:paraId="6002B59E"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46" w:type="dxa"/>
            <w:vAlign w:val="center"/>
            <w:hideMark/>
          </w:tcPr>
          <w:p w14:paraId="62FE4E4E"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r w:rsidR="005D4CA8" w:rsidRPr="00AA30F9" w14:paraId="238135B7" w14:textId="77777777" w:rsidTr="00783372">
        <w:trPr>
          <w:trHeight w:val="675"/>
        </w:trPr>
        <w:tc>
          <w:tcPr>
            <w:tcW w:w="955" w:type="dxa"/>
            <w:vMerge/>
            <w:tcBorders>
              <w:left w:val="single" w:sz="8" w:space="0" w:color="auto"/>
              <w:right w:val="single" w:sz="8" w:space="0" w:color="auto"/>
            </w:tcBorders>
            <w:shd w:val="clear" w:color="auto" w:fill="auto"/>
            <w:vAlign w:val="center"/>
          </w:tcPr>
          <w:p w14:paraId="3154ACA4"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059" w:type="dxa"/>
            <w:tcBorders>
              <w:top w:val="nil"/>
              <w:left w:val="nil"/>
              <w:bottom w:val="single" w:sz="8" w:space="0" w:color="auto"/>
              <w:right w:val="single" w:sz="8" w:space="0" w:color="auto"/>
            </w:tcBorders>
            <w:shd w:val="clear" w:color="auto" w:fill="auto"/>
            <w:vAlign w:val="center"/>
          </w:tcPr>
          <w:p w14:paraId="186FD471" w14:textId="67A2BBD1" w:rsidR="005D4CA8" w:rsidRPr="00AA30F9" w:rsidRDefault="00533875"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28</w:t>
            </w:r>
          </w:p>
        </w:tc>
        <w:tc>
          <w:tcPr>
            <w:tcW w:w="1058" w:type="dxa"/>
            <w:tcBorders>
              <w:top w:val="nil"/>
              <w:left w:val="nil"/>
              <w:bottom w:val="single" w:sz="8" w:space="0" w:color="auto"/>
              <w:right w:val="single" w:sz="8" w:space="0" w:color="auto"/>
            </w:tcBorders>
            <w:shd w:val="clear" w:color="auto" w:fill="auto"/>
            <w:vAlign w:val="center"/>
          </w:tcPr>
          <w:p w14:paraId="1535A3C2" w14:textId="6B7B1FD5" w:rsidR="005D4CA8" w:rsidRPr="00AA30F9" w:rsidRDefault="00533875"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70</w:t>
            </w:r>
          </w:p>
        </w:tc>
        <w:tc>
          <w:tcPr>
            <w:tcW w:w="3634" w:type="dxa"/>
            <w:tcBorders>
              <w:top w:val="nil"/>
              <w:left w:val="nil"/>
              <w:bottom w:val="single" w:sz="8" w:space="0" w:color="auto"/>
              <w:right w:val="single" w:sz="8" w:space="0" w:color="auto"/>
            </w:tcBorders>
            <w:shd w:val="clear" w:color="auto" w:fill="auto"/>
            <w:vAlign w:val="center"/>
          </w:tcPr>
          <w:p w14:paraId="45D7FF80" w14:textId="1FCEE1C1" w:rsidR="005D4CA8" w:rsidRPr="00AA30F9" w:rsidRDefault="005D4CA8" w:rsidP="00AA30F9">
            <w:pPr>
              <w:spacing w:after="0" w:line="240" w:lineRule="auto"/>
              <w:rPr>
                <w:rFonts w:ascii="Arial Narrow" w:eastAsia="Times New Roman" w:hAnsi="Arial Narrow" w:cs="Calibri"/>
                <w:color w:val="000000"/>
                <w:sz w:val="16"/>
                <w:szCs w:val="16"/>
                <w:lang w:eastAsia="es-MX"/>
              </w:rPr>
            </w:pPr>
            <w:r>
              <w:rPr>
                <w:rFonts w:ascii="Arial Narrow" w:eastAsia="Times New Roman" w:hAnsi="Arial Narrow" w:cs="Calibri"/>
                <w:color w:val="000000"/>
                <w:sz w:val="16"/>
                <w:szCs w:val="16"/>
                <w:lang w:eastAsia="es-MX"/>
              </w:rPr>
              <w:t>DESPONCHADO EN SITIO</w:t>
            </w:r>
          </w:p>
        </w:tc>
        <w:tc>
          <w:tcPr>
            <w:tcW w:w="1179" w:type="dxa"/>
            <w:tcBorders>
              <w:top w:val="nil"/>
              <w:left w:val="nil"/>
              <w:bottom w:val="single" w:sz="8" w:space="0" w:color="auto"/>
              <w:right w:val="single" w:sz="8" w:space="0" w:color="auto"/>
            </w:tcBorders>
            <w:shd w:val="clear" w:color="auto" w:fill="auto"/>
            <w:vAlign w:val="center"/>
          </w:tcPr>
          <w:p w14:paraId="0A71A9EB"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nil"/>
              <w:left w:val="nil"/>
              <w:bottom w:val="single" w:sz="8" w:space="0" w:color="auto"/>
              <w:right w:val="single" w:sz="8" w:space="0" w:color="auto"/>
            </w:tcBorders>
            <w:shd w:val="clear" w:color="auto" w:fill="auto"/>
            <w:vAlign w:val="center"/>
          </w:tcPr>
          <w:p w14:paraId="45905CBC"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nil"/>
              <w:left w:val="nil"/>
              <w:bottom w:val="single" w:sz="8" w:space="0" w:color="auto"/>
              <w:right w:val="single" w:sz="8" w:space="0" w:color="auto"/>
            </w:tcBorders>
            <w:shd w:val="clear" w:color="auto" w:fill="auto"/>
            <w:vAlign w:val="center"/>
          </w:tcPr>
          <w:p w14:paraId="4E427342"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664C9872"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r w:rsidR="005D4CA8" w:rsidRPr="00AA30F9" w14:paraId="76772BED" w14:textId="77777777" w:rsidTr="00783372">
        <w:trPr>
          <w:trHeight w:val="675"/>
        </w:trPr>
        <w:tc>
          <w:tcPr>
            <w:tcW w:w="955" w:type="dxa"/>
            <w:vMerge/>
            <w:tcBorders>
              <w:left w:val="single" w:sz="8" w:space="0" w:color="auto"/>
              <w:bottom w:val="single" w:sz="8" w:space="0" w:color="auto"/>
              <w:right w:val="single" w:sz="8" w:space="0" w:color="auto"/>
            </w:tcBorders>
            <w:shd w:val="clear" w:color="auto" w:fill="auto"/>
            <w:vAlign w:val="center"/>
          </w:tcPr>
          <w:p w14:paraId="6CF6924C"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059" w:type="dxa"/>
            <w:tcBorders>
              <w:top w:val="nil"/>
              <w:left w:val="nil"/>
              <w:bottom w:val="single" w:sz="8" w:space="0" w:color="auto"/>
              <w:right w:val="single" w:sz="8" w:space="0" w:color="auto"/>
            </w:tcBorders>
            <w:shd w:val="clear" w:color="auto" w:fill="auto"/>
            <w:vAlign w:val="center"/>
          </w:tcPr>
          <w:p w14:paraId="4A5765B8" w14:textId="7A30151B" w:rsidR="005D4CA8" w:rsidRPr="00AA30F9" w:rsidRDefault="00AB6A9B"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20</w:t>
            </w:r>
          </w:p>
        </w:tc>
        <w:tc>
          <w:tcPr>
            <w:tcW w:w="1058" w:type="dxa"/>
            <w:tcBorders>
              <w:top w:val="nil"/>
              <w:left w:val="nil"/>
              <w:bottom w:val="single" w:sz="8" w:space="0" w:color="auto"/>
              <w:right w:val="single" w:sz="8" w:space="0" w:color="auto"/>
            </w:tcBorders>
            <w:shd w:val="clear" w:color="auto" w:fill="auto"/>
            <w:vAlign w:val="center"/>
          </w:tcPr>
          <w:p w14:paraId="15E62448" w14:textId="245AE1A5" w:rsidR="005D4CA8" w:rsidRPr="00AA30F9" w:rsidRDefault="00AB6A9B"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50</w:t>
            </w:r>
          </w:p>
        </w:tc>
        <w:tc>
          <w:tcPr>
            <w:tcW w:w="3634" w:type="dxa"/>
            <w:tcBorders>
              <w:top w:val="nil"/>
              <w:left w:val="nil"/>
              <w:bottom w:val="single" w:sz="8" w:space="0" w:color="auto"/>
              <w:right w:val="single" w:sz="8" w:space="0" w:color="auto"/>
            </w:tcBorders>
            <w:shd w:val="clear" w:color="auto" w:fill="auto"/>
            <w:vAlign w:val="center"/>
          </w:tcPr>
          <w:p w14:paraId="390A88DE" w14:textId="50B9A738" w:rsidR="005D4CA8" w:rsidRPr="00AA30F9" w:rsidRDefault="005D4CA8" w:rsidP="00AA30F9">
            <w:pPr>
              <w:spacing w:after="0" w:line="240" w:lineRule="auto"/>
              <w:rPr>
                <w:rFonts w:ascii="Arial Narrow" w:eastAsia="Times New Roman" w:hAnsi="Arial Narrow" w:cs="Calibri"/>
                <w:color w:val="000000"/>
                <w:sz w:val="16"/>
                <w:szCs w:val="16"/>
                <w:lang w:eastAsia="es-MX"/>
              </w:rPr>
            </w:pPr>
            <w:r>
              <w:rPr>
                <w:rFonts w:ascii="Arial Narrow" w:eastAsia="Times New Roman" w:hAnsi="Arial Narrow" w:cs="Calibri"/>
                <w:color w:val="000000"/>
                <w:sz w:val="16"/>
                <w:szCs w:val="16"/>
                <w:lang w:eastAsia="es-MX"/>
              </w:rPr>
              <w:t>VULCANIZADO</w:t>
            </w:r>
          </w:p>
        </w:tc>
        <w:tc>
          <w:tcPr>
            <w:tcW w:w="1179" w:type="dxa"/>
            <w:tcBorders>
              <w:top w:val="nil"/>
              <w:left w:val="nil"/>
              <w:bottom w:val="single" w:sz="8" w:space="0" w:color="auto"/>
              <w:right w:val="single" w:sz="8" w:space="0" w:color="auto"/>
            </w:tcBorders>
            <w:shd w:val="clear" w:color="auto" w:fill="auto"/>
            <w:vAlign w:val="center"/>
          </w:tcPr>
          <w:p w14:paraId="643174A7"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nil"/>
              <w:left w:val="nil"/>
              <w:bottom w:val="single" w:sz="8" w:space="0" w:color="auto"/>
              <w:right w:val="single" w:sz="8" w:space="0" w:color="auto"/>
            </w:tcBorders>
            <w:shd w:val="clear" w:color="auto" w:fill="auto"/>
            <w:vAlign w:val="center"/>
          </w:tcPr>
          <w:p w14:paraId="585519DC"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nil"/>
              <w:left w:val="nil"/>
              <w:bottom w:val="single" w:sz="8" w:space="0" w:color="auto"/>
              <w:right w:val="single" w:sz="8" w:space="0" w:color="auto"/>
            </w:tcBorders>
            <w:shd w:val="clear" w:color="auto" w:fill="auto"/>
            <w:vAlign w:val="center"/>
          </w:tcPr>
          <w:p w14:paraId="53CDFC0A"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204AF3C9"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r w:rsidR="005D4CA8" w:rsidRPr="00AA30F9" w14:paraId="1CD8C9AF" w14:textId="77777777" w:rsidTr="00AA30F9">
        <w:trPr>
          <w:trHeight w:val="675"/>
        </w:trPr>
        <w:tc>
          <w:tcPr>
            <w:tcW w:w="955" w:type="dxa"/>
            <w:tcBorders>
              <w:top w:val="nil"/>
              <w:left w:val="single" w:sz="8" w:space="0" w:color="auto"/>
              <w:bottom w:val="single" w:sz="8" w:space="0" w:color="auto"/>
              <w:right w:val="single" w:sz="8" w:space="0" w:color="auto"/>
            </w:tcBorders>
            <w:shd w:val="clear" w:color="auto" w:fill="auto"/>
            <w:vAlign w:val="center"/>
          </w:tcPr>
          <w:p w14:paraId="4E3F3EB6" w14:textId="7A80A652"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r>
              <w:rPr>
                <w:rFonts w:ascii="Century Gothic" w:eastAsia="Times New Roman" w:hAnsi="Century Gothic" w:cs="Calibri"/>
                <w:color w:val="000000"/>
                <w:sz w:val="20"/>
                <w:szCs w:val="20"/>
                <w:lang w:val="es-ES_tradnl" w:eastAsia="es-MX"/>
              </w:rPr>
              <w:t>3</w:t>
            </w:r>
          </w:p>
        </w:tc>
        <w:tc>
          <w:tcPr>
            <w:tcW w:w="1059" w:type="dxa"/>
            <w:tcBorders>
              <w:top w:val="nil"/>
              <w:left w:val="nil"/>
              <w:bottom w:val="single" w:sz="8" w:space="0" w:color="auto"/>
              <w:right w:val="single" w:sz="8" w:space="0" w:color="auto"/>
            </w:tcBorders>
            <w:shd w:val="clear" w:color="auto" w:fill="auto"/>
            <w:vAlign w:val="center"/>
          </w:tcPr>
          <w:p w14:paraId="6B55B7C9" w14:textId="386112E3" w:rsidR="005D4CA8" w:rsidRPr="00AA30F9" w:rsidRDefault="001768B9"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20</w:t>
            </w:r>
          </w:p>
        </w:tc>
        <w:tc>
          <w:tcPr>
            <w:tcW w:w="1058" w:type="dxa"/>
            <w:tcBorders>
              <w:top w:val="nil"/>
              <w:left w:val="nil"/>
              <w:bottom w:val="single" w:sz="8" w:space="0" w:color="auto"/>
              <w:right w:val="single" w:sz="8" w:space="0" w:color="auto"/>
            </w:tcBorders>
            <w:shd w:val="clear" w:color="auto" w:fill="auto"/>
            <w:vAlign w:val="center"/>
          </w:tcPr>
          <w:p w14:paraId="52789AE5" w14:textId="50902E42" w:rsidR="005D4CA8" w:rsidRPr="00AA30F9" w:rsidRDefault="001768B9"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50</w:t>
            </w:r>
          </w:p>
        </w:tc>
        <w:tc>
          <w:tcPr>
            <w:tcW w:w="3634" w:type="dxa"/>
            <w:tcBorders>
              <w:top w:val="nil"/>
              <w:left w:val="nil"/>
              <w:bottom w:val="single" w:sz="8" w:space="0" w:color="auto"/>
              <w:right w:val="single" w:sz="8" w:space="0" w:color="auto"/>
            </w:tcBorders>
            <w:shd w:val="clear" w:color="auto" w:fill="auto"/>
            <w:vAlign w:val="center"/>
          </w:tcPr>
          <w:p w14:paraId="77DB2D36" w14:textId="047007F4" w:rsidR="005D4CA8" w:rsidRPr="00AA30F9" w:rsidRDefault="005D4CA8" w:rsidP="00AA30F9">
            <w:pPr>
              <w:spacing w:after="0" w:line="240" w:lineRule="auto"/>
              <w:rPr>
                <w:rFonts w:ascii="Arial Narrow" w:eastAsia="Times New Roman" w:hAnsi="Arial Narrow" w:cs="Calibri"/>
                <w:color w:val="000000"/>
                <w:sz w:val="16"/>
                <w:szCs w:val="16"/>
                <w:lang w:eastAsia="es-MX"/>
              </w:rPr>
            </w:pPr>
            <w:r>
              <w:rPr>
                <w:rFonts w:ascii="Arial Narrow" w:eastAsia="Times New Roman" w:hAnsi="Arial Narrow" w:cs="Calibri"/>
                <w:color w:val="000000"/>
                <w:sz w:val="16"/>
                <w:szCs w:val="16"/>
                <w:lang w:eastAsia="es-MX"/>
              </w:rPr>
              <w:t>RECAPEADO DE LLANTA DE14MM DE ESPESOR</w:t>
            </w:r>
          </w:p>
        </w:tc>
        <w:tc>
          <w:tcPr>
            <w:tcW w:w="1179" w:type="dxa"/>
            <w:tcBorders>
              <w:top w:val="nil"/>
              <w:left w:val="nil"/>
              <w:bottom w:val="single" w:sz="8" w:space="0" w:color="auto"/>
              <w:right w:val="single" w:sz="8" w:space="0" w:color="auto"/>
            </w:tcBorders>
            <w:shd w:val="clear" w:color="auto" w:fill="auto"/>
            <w:vAlign w:val="center"/>
          </w:tcPr>
          <w:p w14:paraId="2E6271A5"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nil"/>
              <w:left w:val="nil"/>
              <w:bottom w:val="single" w:sz="8" w:space="0" w:color="auto"/>
              <w:right w:val="single" w:sz="8" w:space="0" w:color="auto"/>
            </w:tcBorders>
            <w:shd w:val="clear" w:color="auto" w:fill="auto"/>
            <w:vAlign w:val="center"/>
          </w:tcPr>
          <w:p w14:paraId="11AE98B1"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nil"/>
              <w:left w:val="nil"/>
              <w:bottom w:val="single" w:sz="8" w:space="0" w:color="auto"/>
              <w:right w:val="single" w:sz="8" w:space="0" w:color="auto"/>
            </w:tcBorders>
            <w:shd w:val="clear" w:color="auto" w:fill="auto"/>
            <w:vAlign w:val="center"/>
          </w:tcPr>
          <w:p w14:paraId="7224784B"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7C27C5B6"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r w:rsidR="005D4CA8" w:rsidRPr="00AA30F9" w14:paraId="3BF7FC6E" w14:textId="77777777" w:rsidTr="00CE5E4A">
        <w:trPr>
          <w:trHeight w:val="675"/>
        </w:trPr>
        <w:tc>
          <w:tcPr>
            <w:tcW w:w="955" w:type="dxa"/>
            <w:vMerge w:val="restart"/>
            <w:tcBorders>
              <w:top w:val="nil"/>
              <w:left w:val="single" w:sz="8" w:space="0" w:color="auto"/>
              <w:right w:val="single" w:sz="8" w:space="0" w:color="auto"/>
            </w:tcBorders>
            <w:shd w:val="clear" w:color="auto" w:fill="auto"/>
            <w:vAlign w:val="center"/>
            <w:hideMark/>
          </w:tcPr>
          <w:p w14:paraId="459ACEE9" w14:textId="225037FD"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4</w:t>
            </w:r>
          </w:p>
        </w:tc>
        <w:tc>
          <w:tcPr>
            <w:tcW w:w="1059" w:type="dxa"/>
            <w:tcBorders>
              <w:top w:val="nil"/>
              <w:left w:val="nil"/>
              <w:bottom w:val="single" w:sz="4" w:space="0" w:color="auto"/>
              <w:right w:val="single" w:sz="8" w:space="0" w:color="auto"/>
            </w:tcBorders>
            <w:shd w:val="clear" w:color="auto" w:fill="auto"/>
            <w:vAlign w:val="center"/>
            <w:hideMark/>
          </w:tcPr>
          <w:p w14:paraId="5F00AD37" w14:textId="3BB20AB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eastAsia="es-MX"/>
              </w:rPr>
              <w:t> </w:t>
            </w:r>
            <w:r>
              <w:rPr>
                <w:rFonts w:ascii="Century Gothic" w:eastAsia="Times New Roman" w:hAnsi="Century Gothic" w:cs="Calibri"/>
                <w:color w:val="000000"/>
                <w:sz w:val="20"/>
                <w:szCs w:val="20"/>
                <w:lang w:eastAsia="es-MX"/>
              </w:rPr>
              <w:t>40</w:t>
            </w:r>
          </w:p>
        </w:tc>
        <w:tc>
          <w:tcPr>
            <w:tcW w:w="1058" w:type="dxa"/>
            <w:tcBorders>
              <w:top w:val="nil"/>
              <w:left w:val="nil"/>
              <w:bottom w:val="single" w:sz="4" w:space="0" w:color="auto"/>
              <w:right w:val="single" w:sz="8" w:space="0" w:color="auto"/>
            </w:tcBorders>
            <w:shd w:val="clear" w:color="auto" w:fill="auto"/>
            <w:vAlign w:val="center"/>
            <w:hideMark/>
          </w:tcPr>
          <w:p w14:paraId="3801F863"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100</w:t>
            </w:r>
          </w:p>
        </w:tc>
        <w:tc>
          <w:tcPr>
            <w:tcW w:w="3634" w:type="dxa"/>
            <w:tcBorders>
              <w:top w:val="nil"/>
              <w:left w:val="nil"/>
              <w:bottom w:val="single" w:sz="4" w:space="0" w:color="auto"/>
              <w:right w:val="single" w:sz="8" w:space="0" w:color="auto"/>
            </w:tcBorders>
            <w:shd w:val="clear" w:color="auto" w:fill="auto"/>
            <w:vAlign w:val="center"/>
            <w:hideMark/>
          </w:tcPr>
          <w:p w14:paraId="3EA2CCE6" w14:textId="69B77B16" w:rsidR="005D4CA8" w:rsidRPr="00AA30F9" w:rsidRDefault="005D4CA8" w:rsidP="00AA30F9">
            <w:pPr>
              <w:spacing w:after="0" w:line="240" w:lineRule="auto"/>
              <w:rPr>
                <w:rFonts w:ascii="Arial Narrow" w:eastAsia="Times New Roman" w:hAnsi="Arial Narrow" w:cs="Calibri"/>
                <w:color w:val="000000"/>
                <w:sz w:val="16"/>
                <w:szCs w:val="16"/>
                <w:lang w:eastAsia="es-MX"/>
              </w:rPr>
            </w:pPr>
            <w:r w:rsidRPr="00AA30F9">
              <w:rPr>
                <w:rFonts w:ascii="Arial Narrow" w:eastAsia="Times New Roman" w:hAnsi="Arial Narrow" w:cs="Calibri"/>
                <w:color w:val="000000"/>
                <w:sz w:val="16"/>
                <w:szCs w:val="16"/>
                <w:lang w:eastAsia="es-MX"/>
              </w:rPr>
              <w:t>ALINEACION</w:t>
            </w:r>
            <w:r>
              <w:rPr>
                <w:rFonts w:ascii="Arial Narrow" w:eastAsia="Times New Roman" w:hAnsi="Arial Narrow" w:cs="Calibri"/>
                <w:color w:val="000000"/>
                <w:sz w:val="16"/>
                <w:szCs w:val="16"/>
                <w:lang w:eastAsia="es-MX"/>
              </w:rPr>
              <w:t xml:space="preserve"> DE LLANTAS</w:t>
            </w:r>
          </w:p>
        </w:tc>
        <w:tc>
          <w:tcPr>
            <w:tcW w:w="1179" w:type="dxa"/>
            <w:tcBorders>
              <w:top w:val="nil"/>
              <w:left w:val="nil"/>
              <w:bottom w:val="single" w:sz="4" w:space="0" w:color="auto"/>
              <w:right w:val="single" w:sz="8" w:space="0" w:color="auto"/>
            </w:tcBorders>
            <w:shd w:val="clear" w:color="auto" w:fill="auto"/>
            <w:vAlign w:val="center"/>
            <w:hideMark/>
          </w:tcPr>
          <w:p w14:paraId="069B72B8"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173" w:type="dxa"/>
            <w:tcBorders>
              <w:top w:val="nil"/>
              <w:left w:val="nil"/>
              <w:bottom w:val="single" w:sz="4" w:space="0" w:color="auto"/>
              <w:right w:val="single" w:sz="8" w:space="0" w:color="auto"/>
            </w:tcBorders>
            <w:shd w:val="clear" w:color="auto" w:fill="auto"/>
            <w:vAlign w:val="center"/>
            <w:hideMark/>
          </w:tcPr>
          <w:p w14:paraId="148CA42F"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176" w:type="dxa"/>
            <w:tcBorders>
              <w:top w:val="nil"/>
              <w:left w:val="nil"/>
              <w:bottom w:val="single" w:sz="4" w:space="0" w:color="auto"/>
              <w:right w:val="single" w:sz="8" w:space="0" w:color="auto"/>
            </w:tcBorders>
            <w:shd w:val="clear" w:color="auto" w:fill="auto"/>
            <w:vAlign w:val="center"/>
            <w:hideMark/>
          </w:tcPr>
          <w:p w14:paraId="72836069"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sidRPr="00AA30F9">
              <w:rPr>
                <w:rFonts w:ascii="Century Gothic" w:eastAsia="Times New Roman" w:hAnsi="Century Gothic" w:cs="Calibri"/>
                <w:color w:val="000000"/>
                <w:sz w:val="20"/>
                <w:szCs w:val="20"/>
                <w:lang w:val="es-ES_tradnl" w:eastAsia="es-MX"/>
              </w:rPr>
              <w:t xml:space="preserve"> </w:t>
            </w:r>
          </w:p>
        </w:tc>
        <w:tc>
          <w:tcPr>
            <w:tcW w:w="146" w:type="dxa"/>
            <w:vAlign w:val="center"/>
            <w:hideMark/>
          </w:tcPr>
          <w:p w14:paraId="351684F8"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r w:rsidR="005D4CA8" w:rsidRPr="00AA30F9" w14:paraId="401CC965" w14:textId="77777777" w:rsidTr="00CE5E4A">
        <w:trPr>
          <w:trHeight w:val="675"/>
        </w:trPr>
        <w:tc>
          <w:tcPr>
            <w:tcW w:w="955" w:type="dxa"/>
            <w:vMerge/>
            <w:tcBorders>
              <w:left w:val="single" w:sz="8" w:space="0" w:color="auto"/>
              <w:right w:val="single" w:sz="8" w:space="0" w:color="auto"/>
            </w:tcBorders>
            <w:shd w:val="clear" w:color="auto" w:fill="auto"/>
            <w:vAlign w:val="center"/>
          </w:tcPr>
          <w:p w14:paraId="3D01C690" w14:textId="77777777" w:rsidR="005D4CA8" w:rsidRDefault="005D4CA8" w:rsidP="00AA30F9">
            <w:pPr>
              <w:spacing w:after="0" w:line="240" w:lineRule="auto"/>
              <w:jc w:val="center"/>
              <w:rPr>
                <w:rFonts w:ascii="Century Gothic" w:eastAsia="Times New Roman" w:hAnsi="Century Gothic" w:cs="Calibri"/>
                <w:color w:val="000000"/>
                <w:sz w:val="20"/>
                <w:szCs w:val="20"/>
                <w:lang w:eastAsia="es-MX"/>
              </w:rPr>
            </w:pPr>
          </w:p>
        </w:tc>
        <w:tc>
          <w:tcPr>
            <w:tcW w:w="1059" w:type="dxa"/>
            <w:tcBorders>
              <w:top w:val="single" w:sz="4" w:space="0" w:color="auto"/>
              <w:left w:val="single" w:sz="8" w:space="0" w:color="auto"/>
              <w:bottom w:val="single" w:sz="4" w:space="0" w:color="auto"/>
              <w:right w:val="single" w:sz="4" w:space="0" w:color="auto"/>
            </w:tcBorders>
            <w:shd w:val="clear" w:color="auto" w:fill="auto"/>
            <w:vAlign w:val="center"/>
          </w:tcPr>
          <w:p w14:paraId="082B5D94" w14:textId="3964424C"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40</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2B1B363" w14:textId="09B615D2"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r>
              <w:rPr>
                <w:rFonts w:ascii="Century Gothic" w:eastAsia="Times New Roman" w:hAnsi="Century Gothic" w:cs="Calibri"/>
                <w:color w:val="000000"/>
                <w:sz w:val="20"/>
                <w:szCs w:val="20"/>
                <w:lang w:val="es-ES_tradnl" w:eastAsia="es-MX"/>
              </w:rPr>
              <w:t>100</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tcPr>
          <w:p w14:paraId="763B8E6A" w14:textId="629BD7BC" w:rsidR="005D4CA8" w:rsidRPr="00AA30F9" w:rsidRDefault="005D4CA8" w:rsidP="00AA30F9">
            <w:pPr>
              <w:spacing w:after="0" w:line="240" w:lineRule="auto"/>
              <w:rPr>
                <w:rFonts w:ascii="Arial Narrow" w:eastAsia="Times New Roman" w:hAnsi="Arial Narrow" w:cs="Calibri"/>
                <w:color w:val="000000"/>
                <w:sz w:val="16"/>
                <w:szCs w:val="16"/>
                <w:lang w:eastAsia="es-MX"/>
              </w:rPr>
            </w:pPr>
            <w:r>
              <w:rPr>
                <w:rFonts w:ascii="Arial Narrow" w:eastAsia="Times New Roman" w:hAnsi="Arial Narrow" w:cs="Calibri"/>
                <w:color w:val="000000"/>
                <w:sz w:val="16"/>
                <w:szCs w:val="16"/>
                <w:lang w:eastAsia="es-MX"/>
              </w:rPr>
              <w:t>ROTACION DE LLANTAS</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14:paraId="65D37437"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14:paraId="7C1E4E8C"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14:paraId="31B858A1"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46" w:type="dxa"/>
            <w:tcBorders>
              <w:left w:val="single" w:sz="4" w:space="0" w:color="auto"/>
            </w:tcBorders>
            <w:vAlign w:val="center"/>
          </w:tcPr>
          <w:p w14:paraId="082CF76D"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r w:rsidR="005D4CA8" w:rsidRPr="00AA30F9" w14:paraId="2C822536" w14:textId="77777777" w:rsidTr="00CE5E4A">
        <w:trPr>
          <w:trHeight w:val="675"/>
        </w:trPr>
        <w:tc>
          <w:tcPr>
            <w:tcW w:w="955" w:type="dxa"/>
            <w:vMerge/>
            <w:tcBorders>
              <w:left w:val="single" w:sz="8" w:space="0" w:color="auto"/>
              <w:bottom w:val="single" w:sz="8" w:space="0" w:color="auto"/>
              <w:right w:val="single" w:sz="8" w:space="0" w:color="auto"/>
            </w:tcBorders>
            <w:shd w:val="clear" w:color="auto" w:fill="auto"/>
            <w:vAlign w:val="center"/>
          </w:tcPr>
          <w:p w14:paraId="5AAFC6AA" w14:textId="77777777" w:rsidR="005D4CA8" w:rsidRDefault="005D4CA8" w:rsidP="00AA30F9">
            <w:pPr>
              <w:spacing w:after="0" w:line="240" w:lineRule="auto"/>
              <w:jc w:val="center"/>
              <w:rPr>
                <w:rFonts w:ascii="Century Gothic" w:eastAsia="Times New Roman" w:hAnsi="Century Gothic" w:cs="Calibri"/>
                <w:color w:val="000000"/>
                <w:sz w:val="20"/>
                <w:szCs w:val="20"/>
                <w:lang w:eastAsia="es-MX"/>
              </w:rPr>
            </w:pPr>
          </w:p>
        </w:tc>
        <w:tc>
          <w:tcPr>
            <w:tcW w:w="1059" w:type="dxa"/>
            <w:tcBorders>
              <w:top w:val="single" w:sz="4" w:space="0" w:color="auto"/>
              <w:left w:val="nil"/>
              <w:bottom w:val="single" w:sz="8" w:space="0" w:color="auto"/>
              <w:right w:val="single" w:sz="8" w:space="0" w:color="auto"/>
            </w:tcBorders>
            <w:shd w:val="clear" w:color="auto" w:fill="auto"/>
            <w:vAlign w:val="center"/>
          </w:tcPr>
          <w:p w14:paraId="24653D54" w14:textId="5E8BA706" w:rsidR="005D4CA8" w:rsidRPr="00AA30F9" w:rsidRDefault="005D4CA8" w:rsidP="00AA30F9">
            <w:pPr>
              <w:spacing w:after="0" w:line="240" w:lineRule="auto"/>
              <w:jc w:val="center"/>
              <w:rPr>
                <w:rFonts w:ascii="Century Gothic" w:eastAsia="Times New Roman" w:hAnsi="Century Gothic" w:cs="Calibri"/>
                <w:color w:val="000000"/>
                <w:sz w:val="20"/>
                <w:szCs w:val="20"/>
                <w:lang w:eastAsia="es-MX"/>
              </w:rPr>
            </w:pPr>
            <w:r>
              <w:rPr>
                <w:rFonts w:ascii="Century Gothic" w:eastAsia="Times New Roman" w:hAnsi="Century Gothic" w:cs="Calibri"/>
                <w:color w:val="000000"/>
                <w:sz w:val="20"/>
                <w:szCs w:val="20"/>
                <w:lang w:eastAsia="es-MX"/>
              </w:rPr>
              <w:t>40</w:t>
            </w:r>
          </w:p>
        </w:tc>
        <w:tc>
          <w:tcPr>
            <w:tcW w:w="1058" w:type="dxa"/>
            <w:tcBorders>
              <w:top w:val="single" w:sz="4" w:space="0" w:color="auto"/>
              <w:left w:val="nil"/>
              <w:bottom w:val="single" w:sz="8" w:space="0" w:color="auto"/>
              <w:right w:val="single" w:sz="8" w:space="0" w:color="auto"/>
            </w:tcBorders>
            <w:shd w:val="clear" w:color="auto" w:fill="auto"/>
            <w:vAlign w:val="center"/>
          </w:tcPr>
          <w:p w14:paraId="5AEE83A0" w14:textId="4230B1D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r>
              <w:rPr>
                <w:rFonts w:ascii="Century Gothic" w:eastAsia="Times New Roman" w:hAnsi="Century Gothic" w:cs="Calibri"/>
                <w:color w:val="000000"/>
                <w:sz w:val="20"/>
                <w:szCs w:val="20"/>
                <w:lang w:val="es-ES_tradnl" w:eastAsia="es-MX"/>
              </w:rPr>
              <w:t>100</w:t>
            </w:r>
          </w:p>
        </w:tc>
        <w:tc>
          <w:tcPr>
            <w:tcW w:w="3634" w:type="dxa"/>
            <w:tcBorders>
              <w:top w:val="single" w:sz="4" w:space="0" w:color="auto"/>
              <w:left w:val="nil"/>
              <w:bottom w:val="single" w:sz="8" w:space="0" w:color="auto"/>
              <w:right w:val="single" w:sz="8" w:space="0" w:color="auto"/>
            </w:tcBorders>
            <w:shd w:val="clear" w:color="auto" w:fill="auto"/>
            <w:vAlign w:val="center"/>
          </w:tcPr>
          <w:p w14:paraId="0B3C6F3D" w14:textId="5E4F4E5D" w:rsidR="005D4CA8" w:rsidRPr="00AA30F9" w:rsidRDefault="005D4CA8" w:rsidP="00AA30F9">
            <w:pPr>
              <w:spacing w:after="0" w:line="240" w:lineRule="auto"/>
              <w:rPr>
                <w:rFonts w:ascii="Arial Narrow" w:eastAsia="Times New Roman" w:hAnsi="Arial Narrow" w:cs="Calibri"/>
                <w:color w:val="000000"/>
                <w:sz w:val="16"/>
                <w:szCs w:val="16"/>
                <w:lang w:eastAsia="es-MX"/>
              </w:rPr>
            </w:pPr>
            <w:r>
              <w:rPr>
                <w:rFonts w:ascii="Arial Narrow" w:eastAsia="Times New Roman" w:hAnsi="Arial Narrow" w:cs="Calibri"/>
                <w:color w:val="000000"/>
                <w:sz w:val="16"/>
                <w:szCs w:val="16"/>
                <w:lang w:eastAsia="es-MX"/>
              </w:rPr>
              <w:t>BLANCEO DE LLANTAS</w:t>
            </w:r>
          </w:p>
        </w:tc>
        <w:tc>
          <w:tcPr>
            <w:tcW w:w="1179" w:type="dxa"/>
            <w:tcBorders>
              <w:top w:val="single" w:sz="4" w:space="0" w:color="auto"/>
              <w:left w:val="nil"/>
              <w:bottom w:val="single" w:sz="8" w:space="0" w:color="auto"/>
              <w:right w:val="single" w:sz="8" w:space="0" w:color="auto"/>
            </w:tcBorders>
            <w:shd w:val="clear" w:color="auto" w:fill="auto"/>
            <w:vAlign w:val="center"/>
          </w:tcPr>
          <w:p w14:paraId="28843008"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3" w:type="dxa"/>
            <w:tcBorders>
              <w:top w:val="single" w:sz="4" w:space="0" w:color="auto"/>
              <w:left w:val="nil"/>
              <w:bottom w:val="single" w:sz="8" w:space="0" w:color="auto"/>
              <w:right w:val="single" w:sz="8" w:space="0" w:color="auto"/>
            </w:tcBorders>
            <w:shd w:val="clear" w:color="auto" w:fill="auto"/>
            <w:vAlign w:val="center"/>
          </w:tcPr>
          <w:p w14:paraId="72337793"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176" w:type="dxa"/>
            <w:tcBorders>
              <w:top w:val="single" w:sz="4" w:space="0" w:color="auto"/>
              <w:left w:val="nil"/>
              <w:bottom w:val="single" w:sz="8" w:space="0" w:color="auto"/>
              <w:right w:val="single" w:sz="8" w:space="0" w:color="auto"/>
            </w:tcBorders>
            <w:shd w:val="clear" w:color="auto" w:fill="auto"/>
            <w:vAlign w:val="center"/>
          </w:tcPr>
          <w:p w14:paraId="3B7F25FC" w14:textId="77777777" w:rsidR="005D4CA8" w:rsidRPr="00AA30F9" w:rsidRDefault="005D4CA8" w:rsidP="00AA30F9">
            <w:pPr>
              <w:spacing w:after="0" w:line="240" w:lineRule="auto"/>
              <w:jc w:val="center"/>
              <w:rPr>
                <w:rFonts w:ascii="Century Gothic" w:eastAsia="Times New Roman" w:hAnsi="Century Gothic" w:cs="Calibri"/>
                <w:color w:val="000000"/>
                <w:sz w:val="20"/>
                <w:szCs w:val="20"/>
                <w:lang w:val="es-ES_tradnl" w:eastAsia="es-MX"/>
              </w:rPr>
            </w:pPr>
          </w:p>
        </w:tc>
        <w:tc>
          <w:tcPr>
            <w:tcW w:w="146" w:type="dxa"/>
            <w:vAlign w:val="center"/>
          </w:tcPr>
          <w:p w14:paraId="17E0F776" w14:textId="77777777" w:rsidR="005D4CA8" w:rsidRPr="00AA30F9" w:rsidRDefault="005D4CA8" w:rsidP="00AA30F9">
            <w:pPr>
              <w:spacing w:after="0" w:line="240" w:lineRule="auto"/>
              <w:rPr>
                <w:rFonts w:ascii="Times New Roman" w:eastAsia="Times New Roman" w:hAnsi="Times New Roman" w:cs="Times New Roman"/>
                <w:sz w:val="20"/>
                <w:szCs w:val="20"/>
                <w:lang w:eastAsia="es-MX"/>
              </w:rPr>
            </w:pPr>
          </w:p>
        </w:tc>
      </w:tr>
    </w:tbl>
    <w:p w14:paraId="46B70000" w14:textId="77777777" w:rsidR="002D406D" w:rsidRDefault="002D406D" w:rsidP="00952762">
      <w:pPr>
        <w:spacing w:after="0" w:line="0" w:lineRule="atLeast"/>
        <w:jc w:val="center"/>
        <w:rPr>
          <w:rFonts w:ascii="Arial Narrow" w:hAnsi="Arial Narrow"/>
          <w:b/>
          <w:bCs/>
          <w:lang w:val="es-ES"/>
        </w:rPr>
      </w:pPr>
    </w:p>
    <w:p w14:paraId="69766ADF" w14:textId="7573925D" w:rsidR="002917D4" w:rsidRPr="00952762" w:rsidRDefault="002917D4" w:rsidP="00952762">
      <w:pPr>
        <w:spacing w:after="0" w:line="0" w:lineRule="atLeast"/>
        <w:jc w:val="center"/>
        <w:rPr>
          <w:rFonts w:ascii="Arial Narrow" w:hAnsi="Arial Narrow"/>
          <w:b/>
          <w:bCs/>
          <w:lang w:val="es-ES"/>
        </w:rPr>
      </w:pPr>
      <w:r>
        <w:rPr>
          <w:lang w:val="es-ES"/>
        </w:rPr>
        <w:fldChar w:fldCharType="begin"/>
      </w:r>
      <w:r>
        <w:rPr>
          <w:lang w:val="es-ES"/>
        </w:rPr>
        <w:instrText xml:space="preserve"> LINK Excel.Sheet.12 "C:\\Users\\OTVJ\\OneDrive\\Desktop\\numeros de parte de carroceria y logica de la nomenclatura.xlsx" "Hoja1!F66C2:F73C5" \a \f 4 \h </w:instrText>
      </w:r>
      <w:r w:rsidR="00952762">
        <w:rPr>
          <w:lang w:val="es-ES"/>
        </w:rPr>
        <w:instrText xml:space="preserve"> \* MERGEFORMAT </w:instrText>
      </w:r>
      <w:r>
        <w:rPr>
          <w:lang w:val="es-ES"/>
        </w:rPr>
        <w:fldChar w:fldCharType="separate"/>
      </w:r>
    </w:p>
    <w:p w14:paraId="597067AC" w14:textId="53F46940" w:rsidR="002917D4" w:rsidRDefault="002917D4" w:rsidP="00637D52">
      <w:pPr>
        <w:jc w:val="center"/>
        <w:rPr>
          <w:rFonts w:ascii="Arial Narrow" w:hAnsi="Arial Narrow"/>
          <w:lang w:val="es-ES"/>
        </w:rPr>
      </w:pPr>
      <w:r>
        <w:rPr>
          <w:rFonts w:ascii="Arial Narrow" w:hAnsi="Arial Narrow"/>
          <w:lang w:val="es-ES"/>
        </w:rPr>
        <w:fldChar w:fldCharType="end"/>
      </w:r>
    </w:p>
    <w:p w14:paraId="62769F01" w14:textId="77777777" w:rsidR="001C231C" w:rsidRPr="00637D52" w:rsidRDefault="001C231C" w:rsidP="00637D52">
      <w:pPr>
        <w:jc w:val="center"/>
        <w:rPr>
          <w:rFonts w:ascii="Arial Narrow" w:hAnsi="Arial Narrow"/>
          <w:lang w:val="es-ES"/>
        </w:rPr>
      </w:pPr>
    </w:p>
    <w:p w14:paraId="51CA0BFD" w14:textId="4F3AD9C0" w:rsidR="00952762" w:rsidRDefault="00952762" w:rsidP="00952762">
      <w:pPr>
        <w:jc w:val="both"/>
        <w:rPr>
          <w:rFonts w:ascii="Arial Narrow" w:hAnsi="Arial Narrow"/>
          <w:bCs/>
        </w:rPr>
      </w:pPr>
    </w:p>
    <w:p w14:paraId="3870320F" w14:textId="77777777" w:rsidR="00952762" w:rsidRDefault="00952762" w:rsidP="00952762">
      <w:pPr>
        <w:jc w:val="center"/>
        <w:rPr>
          <w:b/>
        </w:rPr>
      </w:pPr>
      <w:r w:rsidRPr="002A5EAF">
        <w:rPr>
          <w:b/>
        </w:rPr>
        <w:t>ACEPTACION DE CONFORMIDAD</w:t>
      </w:r>
    </w:p>
    <w:p w14:paraId="433D3799" w14:textId="77777777" w:rsidR="00952762" w:rsidRPr="002A5EAF" w:rsidRDefault="00952762" w:rsidP="00952762">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952762" w:rsidRPr="002A5EAF" w14:paraId="6E6E7C69" w14:textId="77777777" w:rsidTr="009A6C14">
        <w:tc>
          <w:tcPr>
            <w:tcW w:w="4855" w:type="dxa"/>
          </w:tcPr>
          <w:p w14:paraId="1E8AD3BB" w14:textId="77777777" w:rsidR="00952762" w:rsidRPr="002A5EAF" w:rsidRDefault="00952762" w:rsidP="009A6C14">
            <w:pPr>
              <w:spacing w:after="160" w:line="259" w:lineRule="auto"/>
            </w:pPr>
            <w:r w:rsidRPr="002A5EAF">
              <w:t>______________________________</w:t>
            </w:r>
          </w:p>
        </w:tc>
        <w:tc>
          <w:tcPr>
            <w:tcW w:w="3983" w:type="dxa"/>
          </w:tcPr>
          <w:p w14:paraId="4EE97D08" w14:textId="77777777" w:rsidR="00952762" w:rsidRPr="002A5EAF" w:rsidRDefault="00952762" w:rsidP="009A6C14">
            <w:pPr>
              <w:spacing w:after="160" w:line="259" w:lineRule="auto"/>
            </w:pPr>
            <w:r w:rsidRPr="002A5EAF">
              <w:t>__________________________</w:t>
            </w:r>
          </w:p>
        </w:tc>
      </w:tr>
      <w:tr w:rsidR="00952762" w:rsidRPr="002A5EAF" w14:paraId="704A823F" w14:textId="77777777" w:rsidTr="009A6C14">
        <w:tc>
          <w:tcPr>
            <w:tcW w:w="4855" w:type="dxa"/>
          </w:tcPr>
          <w:p w14:paraId="1FA7C68D" w14:textId="77777777" w:rsidR="00952762" w:rsidRPr="002A5EAF" w:rsidRDefault="00952762" w:rsidP="009A6C14">
            <w:pPr>
              <w:spacing w:after="160" w:line="259" w:lineRule="auto"/>
              <w:rPr>
                <w:b/>
                <w:bCs/>
              </w:rPr>
            </w:pPr>
            <w:r w:rsidRPr="002A5EAF">
              <w:rPr>
                <w:b/>
                <w:bCs/>
              </w:rPr>
              <w:t>R.F.C. Y NOMBRE DE LA EMPRESA</w:t>
            </w:r>
          </w:p>
        </w:tc>
        <w:tc>
          <w:tcPr>
            <w:tcW w:w="3983" w:type="dxa"/>
          </w:tcPr>
          <w:p w14:paraId="0278D330" w14:textId="77777777" w:rsidR="00952762" w:rsidRPr="002A5EAF" w:rsidRDefault="00952762" w:rsidP="009A6C14">
            <w:pPr>
              <w:spacing w:after="160" w:line="259" w:lineRule="auto"/>
              <w:rPr>
                <w:b/>
                <w:bCs/>
              </w:rPr>
            </w:pPr>
            <w:r w:rsidRPr="002A5EAF">
              <w:rPr>
                <w:b/>
                <w:bCs/>
              </w:rPr>
              <w:t>NOMBRE Y FIRMA DEL REPRESENTANTE LEGAL</w:t>
            </w:r>
          </w:p>
        </w:tc>
      </w:tr>
    </w:tbl>
    <w:p w14:paraId="1FC089B9" w14:textId="77777777" w:rsidR="00952762" w:rsidRPr="00952762" w:rsidRDefault="00952762" w:rsidP="00952762">
      <w:pPr>
        <w:jc w:val="center"/>
        <w:rPr>
          <w:rFonts w:ascii="Arial Narrow" w:hAnsi="Arial Narrow"/>
          <w:lang w:val="es-ES"/>
        </w:rPr>
      </w:pPr>
    </w:p>
    <w:sectPr w:rsidR="00952762" w:rsidRPr="0095276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5010" w14:textId="77777777" w:rsidR="00B47E56" w:rsidRDefault="00B47E56" w:rsidP="00952762">
      <w:pPr>
        <w:spacing w:after="0" w:line="240" w:lineRule="auto"/>
      </w:pPr>
      <w:r>
        <w:separator/>
      </w:r>
    </w:p>
  </w:endnote>
  <w:endnote w:type="continuationSeparator" w:id="0">
    <w:p w14:paraId="78C6E07A" w14:textId="77777777" w:rsidR="00B47E56" w:rsidRDefault="00B47E56" w:rsidP="00952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ahnschrift SemiLight Condense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75CD4" w14:textId="77777777" w:rsidR="006864BB" w:rsidRDefault="006864BB" w:rsidP="006864BB">
    <w:pPr>
      <w:pStyle w:val="Piedepgina"/>
      <w:jc w:val="center"/>
      <w:rPr>
        <w:rFonts w:ascii="Arial" w:hAnsi="Arial" w:cs="Arial"/>
        <w:color w:val="002060"/>
      </w:rPr>
    </w:pPr>
    <w:r w:rsidRPr="00281FAB">
      <w:rPr>
        <w:rFonts w:ascii="Arial" w:hAnsi="Arial" w:cs="Arial"/>
        <w:noProof/>
        <w:color w:val="002060"/>
      </w:rPr>
      <w:drawing>
        <wp:anchor distT="0" distB="0" distL="114300" distR="114300" simplePos="0" relativeHeight="251661312" behindDoc="1" locked="0" layoutInCell="1" allowOverlap="1" wp14:anchorId="492823F4" wp14:editId="23F824DA">
          <wp:simplePos x="0" y="0"/>
          <wp:positionH relativeFrom="column">
            <wp:posOffset>3520440</wp:posOffset>
          </wp:positionH>
          <wp:positionV relativeFrom="paragraph">
            <wp:posOffset>54610</wp:posOffset>
          </wp:positionV>
          <wp:extent cx="2560320" cy="716280"/>
          <wp:effectExtent l="0" t="0" r="0" b="7620"/>
          <wp:wrapTight wrapText="bothSides">
            <wp:wrapPolygon edited="0">
              <wp:start x="18000" y="0"/>
              <wp:lineTo x="4821" y="2298"/>
              <wp:lineTo x="643" y="6319"/>
              <wp:lineTo x="964" y="9191"/>
              <wp:lineTo x="0" y="9191"/>
              <wp:lineTo x="0" y="12638"/>
              <wp:lineTo x="2571" y="18383"/>
              <wp:lineTo x="2571" y="21255"/>
              <wp:lineTo x="12857" y="21255"/>
              <wp:lineTo x="21375" y="21255"/>
              <wp:lineTo x="21375" y="0"/>
              <wp:lineTo x="18000" y="0"/>
            </wp:wrapPolygon>
          </wp:wrapTight>
          <wp:docPr id="1572008990" name="Imagen 157200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0320" cy="716280"/>
                  </a:xfrm>
                  <a:prstGeom prst="rect">
                    <a:avLst/>
                  </a:prstGeom>
                  <a:noFill/>
                  <a:ln>
                    <a:noFill/>
                  </a:ln>
                </pic:spPr>
              </pic:pic>
            </a:graphicData>
          </a:graphic>
        </wp:anchor>
      </w:drawing>
    </w:r>
    <w:r w:rsidRPr="00281FAB">
      <w:rPr>
        <w:rFonts w:ascii="Arial" w:hAnsi="Arial" w:cs="Arial"/>
        <w:color w:val="002060"/>
      </w:rPr>
      <w:t>"202</w:t>
    </w:r>
    <w:r>
      <w:rPr>
        <w:rFonts w:ascii="Arial" w:hAnsi="Arial" w:cs="Arial"/>
        <w:color w:val="002060"/>
      </w:rPr>
      <w:t>6, Año del Bicentenario de la Abolición de la Esclavitud en el Estado de Chihuahua</w:t>
    </w:r>
    <w:r w:rsidRPr="00281FAB">
      <w:rPr>
        <w:rFonts w:ascii="Arial" w:hAnsi="Arial" w:cs="Arial"/>
        <w:color w:val="002060"/>
      </w:rPr>
      <w:t>"</w:t>
    </w:r>
  </w:p>
  <w:p w14:paraId="60D0E683" w14:textId="77777777" w:rsidR="006864BB" w:rsidRDefault="006864BB" w:rsidP="006864BB">
    <w:pPr>
      <w:pStyle w:val="Piedepgina"/>
    </w:pPr>
  </w:p>
  <w:p w14:paraId="3DFBE686" w14:textId="77777777" w:rsidR="006864BB" w:rsidRDefault="006864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894A" w14:textId="77777777" w:rsidR="00B47E56" w:rsidRDefault="00B47E56" w:rsidP="00952762">
      <w:pPr>
        <w:spacing w:after="0" w:line="240" w:lineRule="auto"/>
      </w:pPr>
      <w:r>
        <w:separator/>
      </w:r>
    </w:p>
  </w:footnote>
  <w:footnote w:type="continuationSeparator" w:id="0">
    <w:p w14:paraId="5B559D9D" w14:textId="77777777" w:rsidR="00B47E56" w:rsidRDefault="00B47E56" w:rsidP="009527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858" w14:textId="4EB98CB6" w:rsidR="00952762" w:rsidRPr="006864BB" w:rsidRDefault="006864BB">
    <w:pPr>
      <w:pStyle w:val="Encabezado"/>
      <w:rPr>
        <w:rFonts w:ascii="Bahnschrift SemiLight Condensed" w:hAnsi="Bahnschrift SemiLight Condensed"/>
      </w:rPr>
    </w:pPr>
    <w:r>
      <w:rPr>
        <w:noProof/>
      </w:rPr>
      <w:drawing>
        <wp:anchor distT="0" distB="0" distL="114300" distR="114300" simplePos="0" relativeHeight="251659264" behindDoc="0" locked="0" layoutInCell="1" allowOverlap="1" wp14:anchorId="6175D2AD" wp14:editId="7C94793B">
          <wp:simplePos x="0" y="0"/>
          <wp:positionH relativeFrom="margin">
            <wp:posOffset>3657600</wp:posOffset>
          </wp:positionH>
          <wp:positionV relativeFrom="margin">
            <wp:posOffset>-784225</wp:posOffset>
          </wp:positionV>
          <wp:extent cx="2927985" cy="567690"/>
          <wp:effectExtent l="0" t="0" r="5715" b="3810"/>
          <wp:wrapSquare wrapText="bothSides"/>
          <wp:docPr id="1527520933" name="Imagen 152752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7985" cy="567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762" w:rsidRPr="006864BB">
      <w:rPr>
        <w:rFonts w:ascii="Bahnschrift SemiLight Condensed" w:hAnsi="Bahnschrift SemiLight Condensed"/>
      </w:rPr>
      <w:t>OPERADORA DE TRANSPORTE VIVEBUS CHIHUAHUA</w:t>
    </w:r>
    <w:r>
      <w:rPr>
        <w:rFonts w:ascii="Bahnschrift SemiLight Condensed" w:hAnsi="Bahnschrift SemiLight Condensed"/>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066" style="width:0;height:1.5pt" o:hralign="center" o:bullet="t" o:hrstd="t" o:hr="t" fillcolor="#a0a0a0" stroked="f"/>
    </w:pict>
  </w:numPicBullet>
  <w:numPicBullet w:numPicBulletId="1">
    <w:pict>
      <v:rect id="_x0000_i1067" style="width:0;height:1.5pt" o:hralign="center" o:bullet="t" o:hrstd="t" o:hr="t" fillcolor="#a0a0a0" stroked="f"/>
    </w:pict>
  </w:numPicBullet>
  <w:abstractNum w:abstractNumId="0" w15:restartNumberingAfterBreak="0">
    <w:nsid w:val="04E31F02"/>
    <w:multiLevelType w:val="hybridMultilevel"/>
    <w:tmpl w:val="7CA8A722"/>
    <w:lvl w:ilvl="0" w:tplc="080A0001">
      <w:start w:val="1"/>
      <w:numFmt w:val="bullet"/>
      <w:lvlText w:val=""/>
      <w:lvlJc w:val="left"/>
      <w:pPr>
        <w:ind w:left="1575" w:hanging="360"/>
      </w:pPr>
      <w:rPr>
        <w:rFonts w:ascii="Symbol" w:hAnsi="Symbol" w:hint="default"/>
      </w:rPr>
    </w:lvl>
    <w:lvl w:ilvl="1" w:tplc="080A0003" w:tentative="1">
      <w:start w:val="1"/>
      <w:numFmt w:val="bullet"/>
      <w:lvlText w:val="o"/>
      <w:lvlJc w:val="left"/>
      <w:pPr>
        <w:ind w:left="2295" w:hanging="360"/>
      </w:pPr>
      <w:rPr>
        <w:rFonts w:ascii="Courier New" w:hAnsi="Courier New" w:cs="Courier New" w:hint="default"/>
      </w:rPr>
    </w:lvl>
    <w:lvl w:ilvl="2" w:tplc="080A0005" w:tentative="1">
      <w:start w:val="1"/>
      <w:numFmt w:val="bullet"/>
      <w:lvlText w:val=""/>
      <w:lvlJc w:val="left"/>
      <w:pPr>
        <w:ind w:left="3015" w:hanging="360"/>
      </w:pPr>
      <w:rPr>
        <w:rFonts w:ascii="Wingdings" w:hAnsi="Wingdings" w:hint="default"/>
      </w:rPr>
    </w:lvl>
    <w:lvl w:ilvl="3" w:tplc="080A0001" w:tentative="1">
      <w:start w:val="1"/>
      <w:numFmt w:val="bullet"/>
      <w:lvlText w:val=""/>
      <w:lvlJc w:val="left"/>
      <w:pPr>
        <w:ind w:left="3735" w:hanging="360"/>
      </w:pPr>
      <w:rPr>
        <w:rFonts w:ascii="Symbol" w:hAnsi="Symbol" w:hint="default"/>
      </w:rPr>
    </w:lvl>
    <w:lvl w:ilvl="4" w:tplc="080A0003" w:tentative="1">
      <w:start w:val="1"/>
      <w:numFmt w:val="bullet"/>
      <w:lvlText w:val="o"/>
      <w:lvlJc w:val="left"/>
      <w:pPr>
        <w:ind w:left="4455" w:hanging="360"/>
      </w:pPr>
      <w:rPr>
        <w:rFonts w:ascii="Courier New" w:hAnsi="Courier New" w:cs="Courier New" w:hint="default"/>
      </w:rPr>
    </w:lvl>
    <w:lvl w:ilvl="5" w:tplc="080A0005" w:tentative="1">
      <w:start w:val="1"/>
      <w:numFmt w:val="bullet"/>
      <w:lvlText w:val=""/>
      <w:lvlJc w:val="left"/>
      <w:pPr>
        <w:ind w:left="5175" w:hanging="360"/>
      </w:pPr>
      <w:rPr>
        <w:rFonts w:ascii="Wingdings" w:hAnsi="Wingdings" w:hint="default"/>
      </w:rPr>
    </w:lvl>
    <w:lvl w:ilvl="6" w:tplc="080A0001" w:tentative="1">
      <w:start w:val="1"/>
      <w:numFmt w:val="bullet"/>
      <w:lvlText w:val=""/>
      <w:lvlJc w:val="left"/>
      <w:pPr>
        <w:ind w:left="5895" w:hanging="360"/>
      </w:pPr>
      <w:rPr>
        <w:rFonts w:ascii="Symbol" w:hAnsi="Symbol" w:hint="default"/>
      </w:rPr>
    </w:lvl>
    <w:lvl w:ilvl="7" w:tplc="080A0003" w:tentative="1">
      <w:start w:val="1"/>
      <w:numFmt w:val="bullet"/>
      <w:lvlText w:val="o"/>
      <w:lvlJc w:val="left"/>
      <w:pPr>
        <w:ind w:left="6615" w:hanging="360"/>
      </w:pPr>
      <w:rPr>
        <w:rFonts w:ascii="Courier New" w:hAnsi="Courier New" w:cs="Courier New" w:hint="default"/>
      </w:rPr>
    </w:lvl>
    <w:lvl w:ilvl="8" w:tplc="080A0005" w:tentative="1">
      <w:start w:val="1"/>
      <w:numFmt w:val="bullet"/>
      <w:lvlText w:val=""/>
      <w:lvlJc w:val="left"/>
      <w:pPr>
        <w:ind w:left="7335" w:hanging="360"/>
      </w:pPr>
      <w:rPr>
        <w:rFonts w:ascii="Wingdings" w:hAnsi="Wingdings" w:hint="default"/>
      </w:rPr>
    </w:lvl>
  </w:abstractNum>
  <w:abstractNum w:abstractNumId="1" w15:restartNumberingAfterBreak="0">
    <w:nsid w:val="170E3BAC"/>
    <w:multiLevelType w:val="multilevel"/>
    <w:tmpl w:val="FA485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A221A8"/>
    <w:multiLevelType w:val="multilevel"/>
    <w:tmpl w:val="BD281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A9D2CE2"/>
    <w:multiLevelType w:val="hybridMultilevel"/>
    <w:tmpl w:val="2C120292"/>
    <w:lvl w:ilvl="0" w:tplc="080A0001">
      <w:start w:val="1"/>
      <w:numFmt w:val="bullet"/>
      <w:lvlText w:val=""/>
      <w:lvlJc w:val="left"/>
      <w:pPr>
        <w:ind w:left="1352" w:hanging="360"/>
      </w:pPr>
      <w:rPr>
        <w:rFonts w:ascii="Symbol" w:hAnsi="Symbol"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5" w15:restartNumberingAfterBreak="0">
    <w:nsid w:val="21B02807"/>
    <w:multiLevelType w:val="multilevel"/>
    <w:tmpl w:val="B488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B30A0"/>
    <w:multiLevelType w:val="multilevel"/>
    <w:tmpl w:val="64FC8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733762"/>
    <w:multiLevelType w:val="multilevel"/>
    <w:tmpl w:val="B55E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74041EB"/>
    <w:multiLevelType w:val="hybridMultilevel"/>
    <w:tmpl w:val="82CA0208"/>
    <w:lvl w:ilvl="0" w:tplc="E146B6C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10" w15:restartNumberingAfterBreak="0">
    <w:nsid w:val="38D63489"/>
    <w:multiLevelType w:val="hybridMultilevel"/>
    <w:tmpl w:val="F6F6DE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FDF5F22"/>
    <w:multiLevelType w:val="hybridMultilevel"/>
    <w:tmpl w:val="B4444402"/>
    <w:lvl w:ilvl="0" w:tplc="080A000F">
      <w:start w:val="1"/>
      <w:numFmt w:val="decimal"/>
      <w:lvlText w:val="%1."/>
      <w:lvlJc w:val="left"/>
      <w:pPr>
        <w:ind w:left="1575" w:hanging="360"/>
      </w:pPr>
    </w:lvl>
    <w:lvl w:ilvl="1" w:tplc="080A0019" w:tentative="1">
      <w:start w:val="1"/>
      <w:numFmt w:val="lowerLetter"/>
      <w:lvlText w:val="%2."/>
      <w:lvlJc w:val="left"/>
      <w:pPr>
        <w:ind w:left="2295" w:hanging="360"/>
      </w:pPr>
    </w:lvl>
    <w:lvl w:ilvl="2" w:tplc="080A001B" w:tentative="1">
      <w:start w:val="1"/>
      <w:numFmt w:val="lowerRoman"/>
      <w:lvlText w:val="%3."/>
      <w:lvlJc w:val="right"/>
      <w:pPr>
        <w:ind w:left="3015" w:hanging="180"/>
      </w:pPr>
    </w:lvl>
    <w:lvl w:ilvl="3" w:tplc="080A000F" w:tentative="1">
      <w:start w:val="1"/>
      <w:numFmt w:val="decimal"/>
      <w:lvlText w:val="%4."/>
      <w:lvlJc w:val="left"/>
      <w:pPr>
        <w:ind w:left="3735" w:hanging="360"/>
      </w:pPr>
    </w:lvl>
    <w:lvl w:ilvl="4" w:tplc="080A0019" w:tentative="1">
      <w:start w:val="1"/>
      <w:numFmt w:val="lowerLetter"/>
      <w:lvlText w:val="%5."/>
      <w:lvlJc w:val="left"/>
      <w:pPr>
        <w:ind w:left="4455" w:hanging="360"/>
      </w:pPr>
    </w:lvl>
    <w:lvl w:ilvl="5" w:tplc="080A001B" w:tentative="1">
      <w:start w:val="1"/>
      <w:numFmt w:val="lowerRoman"/>
      <w:lvlText w:val="%6."/>
      <w:lvlJc w:val="right"/>
      <w:pPr>
        <w:ind w:left="5175" w:hanging="180"/>
      </w:pPr>
    </w:lvl>
    <w:lvl w:ilvl="6" w:tplc="080A000F" w:tentative="1">
      <w:start w:val="1"/>
      <w:numFmt w:val="decimal"/>
      <w:lvlText w:val="%7."/>
      <w:lvlJc w:val="left"/>
      <w:pPr>
        <w:ind w:left="5895" w:hanging="360"/>
      </w:pPr>
    </w:lvl>
    <w:lvl w:ilvl="7" w:tplc="080A0019" w:tentative="1">
      <w:start w:val="1"/>
      <w:numFmt w:val="lowerLetter"/>
      <w:lvlText w:val="%8."/>
      <w:lvlJc w:val="left"/>
      <w:pPr>
        <w:ind w:left="6615" w:hanging="360"/>
      </w:pPr>
    </w:lvl>
    <w:lvl w:ilvl="8" w:tplc="080A001B" w:tentative="1">
      <w:start w:val="1"/>
      <w:numFmt w:val="lowerRoman"/>
      <w:lvlText w:val="%9."/>
      <w:lvlJc w:val="right"/>
      <w:pPr>
        <w:ind w:left="7335" w:hanging="180"/>
      </w:pPr>
    </w:lvl>
  </w:abstractNum>
  <w:abstractNum w:abstractNumId="12" w15:restartNumberingAfterBreak="0">
    <w:nsid w:val="50D9615F"/>
    <w:multiLevelType w:val="hybridMultilevel"/>
    <w:tmpl w:val="FEDE463A"/>
    <w:lvl w:ilvl="0" w:tplc="A3A20F94">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13" w15:restartNumberingAfterBreak="0">
    <w:nsid w:val="5A8868D6"/>
    <w:multiLevelType w:val="hybridMultilevel"/>
    <w:tmpl w:val="59F6CED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C821E8D"/>
    <w:multiLevelType w:val="multilevel"/>
    <w:tmpl w:val="5F689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7D0BD9"/>
    <w:multiLevelType w:val="multilevel"/>
    <w:tmpl w:val="5EA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9867F9"/>
    <w:multiLevelType w:val="hybridMultilevel"/>
    <w:tmpl w:val="FA8C5D6E"/>
    <w:lvl w:ilvl="0" w:tplc="E146B6C6">
      <w:start w:val="1"/>
      <w:numFmt w:val="decimal"/>
      <w:lvlText w:val="%1."/>
      <w:lvlJc w:val="left"/>
      <w:pPr>
        <w:ind w:left="2070" w:hanging="360"/>
      </w:pPr>
      <w:rPr>
        <w:rFonts w:hint="default"/>
      </w:rPr>
    </w:lvl>
    <w:lvl w:ilvl="1" w:tplc="080A0019" w:tentative="1">
      <w:start w:val="1"/>
      <w:numFmt w:val="lowerLetter"/>
      <w:lvlText w:val="%2."/>
      <w:lvlJc w:val="left"/>
      <w:pPr>
        <w:ind w:left="2295" w:hanging="360"/>
      </w:pPr>
    </w:lvl>
    <w:lvl w:ilvl="2" w:tplc="080A001B" w:tentative="1">
      <w:start w:val="1"/>
      <w:numFmt w:val="lowerRoman"/>
      <w:lvlText w:val="%3."/>
      <w:lvlJc w:val="right"/>
      <w:pPr>
        <w:ind w:left="3015" w:hanging="180"/>
      </w:pPr>
    </w:lvl>
    <w:lvl w:ilvl="3" w:tplc="080A000F" w:tentative="1">
      <w:start w:val="1"/>
      <w:numFmt w:val="decimal"/>
      <w:lvlText w:val="%4."/>
      <w:lvlJc w:val="left"/>
      <w:pPr>
        <w:ind w:left="3735" w:hanging="360"/>
      </w:pPr>
    </w:lvl>
    <w:lvl w:ilvl="4" w:tplc="080A0019" w:tentative="1">
      <w:start w:val="1"/>
      <w:numFmt w:val="lowerLetter"/>
      <w:lvlText w:val="%5."/>
      <w:lvlJc w:val="left"/>
      <w:pPr>
        <w:ind w:left="4455" w:hanging="360"/>
      </w:pPr>
    </w:lvl>
    <w:lvl w:ilvl="5" w:tplc="080A001B" w:tentative="1">
      <w:start w:val="1"/>
      <w:numFmt w:val="lowerRoman"/>
      <w:lvlText w:val="%6."/>
      <w:lvlJc w:val="right"/>
      <w:pPr>
        <w:ind w:left="5175" w:hanging="180"/>
      </w:pPr>
    </w:lvl>
    <w:lvl w:ilvl="6" w:tplc="080A000F" w:tentative="1">
      <w:start w:val="1"/>
      <w:numFmt w:val="decimal"/>
      <w:lvlText w:val="%7."/>
      <w:lvlJc w:val="left"/>
      <w:pPr>
        <w:ind w:left="5895" w:hanging="360"/>
      </w:pPr>
    </w:lvl>
    <w:lvl w:ilvl="7" w:tplc="080A0019" w:tentative="1">
      <w:start w:val="1"/>
      <w:numFmt w:val="lowerLetter"/>
      <w:lvlText w:val="%8."/>
      <w:lvlJc w:val="left"/>
      <w:pPr>
        <w:ind w:left="6615" w:hanging="360"/>
      </w:pPr>
    </w:lvl>
    <w:lvl w:ilvl="8" w:tplc="080A001B" w:tentative="1">
      <w:start w:val="1"/>
      <w:numFmt w:val="lowerRoman"/>
      <w:lvlText w:val="%9."/>
      <w:lvlJc w:val="right"/>
      <w:pPr>
        <w:ind w:left="7335" w:hanging="180"/>
      </w:pPr>
    </w:lvl>
  </w:abstractNum>
  <w:abstractNum w:abstractNumId="17" w15:restartNumberingAfterBreak="0">
    <w:nsid w:val="64D6399A"/>
    <w:multiLevelType w:val="multilevel"/>
    <w:tmpl w:val="04E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882CC8"/>
    <w:multiLevelType w:val="hybridMultilevel"/>
    <w:tmpl w:val="4B5441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5980A01"/>
    <w:multiLevelType w:val="multilevel"/>
    <w:tmpl w:val="E79E4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2"/>
  </w:num>
  <w:num w:numId="4">
    <w:abstractNumId w:val="7"/>
  </w:num>
  <w:num w:numId="5">
    <w:abstractNumId w:val="17"/>
  </w:num>
  <w:num w:numId="6">
    <w:abstractNumId w:val="14"/>
  </w:num>
  <w:num w:numId="7">
    <w:abstractNumId w:val="19"/>
  </w:num>
  <w:num w:numId="8">
    <w:abstractNumId w:val="1"/>
  </w:num>
  <w:num w:numId="9">
    <w:abstractNumId w:val="3"/>
  </w:num>
  <w:num w:numId="10">
    <w:abstractNumId w:val="8"/>
  </w:num>
  <w:num w:numId="11">
    <w:abstractNumId w:val="4"/>
  </w:num>
  <w:num w:numId="12">
    <w:abstractNumId w:val="13"/>
  </w:num>
  <w:num w:numId="13">
    <w:abstractNumId w:val="10"/>
  </w:num>
  <w:num w:numId="14">
    <w:abstractNumId w:val="5"/>
  </w:num>
  <w:num w:numId="15">
    <w:abstractNumId w:val="15"/>
  </w:num>
  <w:num w:numId="16">
    <w:abstractNumId w:val="12"/>
  </w:num>
  <w:num w:numId="17">
    <w:abstractNumId w:val="11"/>
  </w:num>
  <w:num w:numId="18">
    <w:abstractNumId w:val="9"/>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1A"/>
    <w:rsid w:val="000053E5"/>
    <w:rsid w:val="0008797E"/>
    <w:rsid w:val="00096012"/>
    <w:rsid w:val="000F7CF6"/>
    <w:rsid w:val="001014C1"/>
    <w:rsid w:val="001214B9"/>
    <w:rsid w:val="00130898"/>
    <w:rsid w:val="001768B9"/>
    <w:rsid w:val="00184073"/>
    <w:rsid w:val="001A68A1"/>
    <w:rsid w:val="001B56FB"/>
    <w:rsid w:val="001C231C"/>
    <w:rsid w:val="001C5C8A"/>
    <w:rsid w:val="002239EB"/>
    <w:rsid w:val="00255DC4"/>
    <w:rsid w:val="002917D4"/>
    <w:rsid w:val="002A5EAF"/>
    <w:rsid w:val="002D406D"/>
    <w:rsid w:val="003761E9"/>
    <w:rsid w:val="003802B0"/>
    <w:rsid w:val="00386544"/>
    <w:rsid w:val="003A69AA"/>
    <w:rsid w:val="00412320"/>
    <w:rsid w:val="004368D1"/>
    <w:rsid w:val="004509BC"/>
    <w:rsid w:val="004B63B3"/>
    <w:rsid w:val="004D060D"/>
    <w:rsid w:val="00503C83"/>
    <w:rsid w:val="00533875"/>
    <w:rsid w:val="00566CBC"/>
    <w:rsid w:val="005700C6"/>
    <w:rsid w:val="005C5B11"/>
    <w:rsid w:val="005D4CA8"/>
    <w:rsid w:val="005F73F1"/>
    <w:rsid w:val="00637D52"/>
    <w:rsid w:val="00647435"/>
    <w:rsid w:val="006864BB"/>
    <w:rsid w:val="006E4372"/>
    <w:rsid w:val="006E5F96"/>
    <w:rsid w:val="00751273"/>
    <w:rsid w:val="00762670"/>
    <w:rsid w:val="00765CDD"/>
    <w:rsid w:val="007E08A8"/>
    <w:rsid w:val="007F43AD"/>
    <w:rsid w:val="008062AD"/>
    <w:rsid w:val="008B2488"/>
    <w:rsid w:val="008D6E10"/>
    <w:rsid w:val="00930DAD"/>
    <w:rsid w:val="00952762"/>
    <w:rsid w:val="009F4AEC"/>
    <w:rsid w:val="009F58F3"/>
    <w:rsid w:val="00A305BA"/>
    <w:rsid w:val="00A55270"/>
    <w:rsid w:val="00A6486B"/>
    <w:rsid w:val="00A83A23"/>
    <w:rsid w:val="00AA30F9"/>
    <w:rsid w:val="00AB6A9B"/>
    <w:rsid w:val="00AC091A"/>
    <w:rsid w:val="00B243E2"/>
    <w:rsid w:val="00B47E56"/>
    <w:rsid w:val="00C27969"/>
    <w:rsid w:val="00C375B7"/>
    <w:rsid w:val="00C44D96"/>
    <w:rsid w:val="00C55BF8"/>
    <w:rsid w:val="00CA76C2"/>
    <w:rsid w:val="00D33BBD"/>
    <w:rsid w:val="00D50B15"/>
    <w:rsid w:val="00D61831"/>
    <w:rsid w:val="00D85F17"/>
    <w:rsid w:val="00DB79DD"/>
    <w:rsid w:val="00DC5B69"/>
    <w:rsid w:val="00DE1A02"/>
    <w:rsid w:val="00E838AB"/>
    <w:rsid w:val="00EC0B26"/>
    <w:rsid w:val="00EE4CAD"/>
    <w:rsid w:val="00EF35B8"/>
    <w:rsid w:val="00FB19D9"/>
    <w:rsid w:val="00FF0A0D"/>
    <w:rsid w:val="00FF55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34847"/>
  <w15:chartTrackingRefBased/>
  <w15:docId w15:val="{74D26F78-CC3C-4185-A81E-FE155171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AF"/>
    <w:rPr>
      <w:kern w:val="0"/>
      <w14:ligatures w14:val="none"/>
    </w:rPr>
  </w:style>
  <w:style w:type="paragraph" w:styleId="Ttulo1">
    <w:name w:val="heading 1"/>
    <w:basedOn w:val="Normal"/>
    <w:next w:val="Normal"/>
    <w:link w:val="Ttulo1Car"/>
    <w:uiPriority w:val="9"/>
    <w:qFormat/>
    <w:rsid w:val="00AC09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C09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C091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C091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C091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C091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091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091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091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091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C091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C091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C091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C091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C091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091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091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091A"/>
    <w:rPr>
      <w:rFonts w:eastAsiaTheme="majorEastAsia" w:cstheme="majorBidi"/>
      <w:color w:val="272727" w:themeColor="text1" w:themeTint="D8"/>
    </w:rPr>
  </w:style>
  <w:style w:type="paragraph" w:styleId="Ttulo">
    <w:name w:val="Title"/>
    <w:basedOn w:val="Normal"/>
    <w:next w:val="Normal"/>
    <w:link w:val="TtuloCar"/>
    <w:uiPriority w:val="10"/>
    <w:qFormat/>
    <w:rsid w:val="00AC09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091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091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091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091A"/>
    <w:pPr>
      <w:spacing w:before="160"/>
      <w:jc w:val="center"/>
    </w:pPr>
    <w:rPr>
      <w:i/>
      <w:iCs/>
      <w:color w:val="404040" w:themeColor="text1" w:themeTint="BF"/>
    </w:rPr>
  </w:style>
  <w:style w:type="character" w:customStyle="1" w:styleId="CitaCar">
    <w:name w:val="Cita Car"/>
    <w:basedOn w:val="Fuentedeprrafopredeter"/>
    <w:link w:val="Cita"/>
    <w:uiPriority w:val="29"/>
    <w:rsid w:val="00AC091A"/>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1"/>
    <w:basedOn w:val="Normal"/>
    <w:link w:val="PrrafodelistaCar"/>
    <w:uiPriority w:val="34"/>
    <w:qFormat/>
    <w:rsid w:val="00AC091A"/>
    <w:pPr>
      <w:ind w:left="720"/>
      <w:contextualSpacing/>
    </w:pPr>
  </w:style>
  <w:style w:type="character" w:styleId="nfasisintenso">
    <w:name w:val="Intense Emphasis"/>
    <w:basedOn w:val="Fuentedeprrafopredeter"/>
    <w:uiPriority w:val="21"/>
    <w:qFormat/>
    <w:rsid w:val="00AC091A"/>
    <w:rPr>
      <w:i/>
      <w:iCs/>
      <w:color w:val="2F5496" w:themeColor="accent1" w:themeShade="BF"/>
    </w:rPr>
  </w:style>
  <w:style w:type="paragraph" w:styleId="Citadestacada">
    <w:name w:val="Intense Quote"/>
    <w:basedOn w:val="Normal"/>
    <w:next w:val="Normal"/>
    <w:link w:val="CitadestacadaCar"/>
    <w:uiPriority w:val="30"/>
    <w:qFormat/>
    <w:rsid w:val="00AC09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C091A"/>
    <w:rPr>
      <w:i/>
      <w:iCs/>
      <w:color w:val="2F5496" w:themeColor="accent1" w:themeShade="BF"/>
    </w:rPr>
  </w:style>
  <w:style w:type="character" w:styleId="Referenciaintensa">
    <w:name w:val="Intense Reference"/>
    <w:basedOn w:val="Fuentedeprrafopredeter"/>
    <w:uiPriority w:val="32"/>
    <w:qFormat/>
    <w:rsid w:val="00AC091A"/>
    <w:rPr>
      <w:b/>
      <w:bCs/>
      <w:smallCaps/>
      <w:color w:val="2F5496" w:themeColor="accent1" w:themeShade="BF"/>
      <w:spacing w:val="5"/>
    </w:rPr>
  </w:style>
  <w:style w:type="table" w:styleId="Tablaconcuadrcula">
    <w:name w:val="Table Grid"/>
    <w:basedOn w:val="Tablanormal"/>
    <w:uiPriority w:val="39"/>
    <w:qFormat/>
    <w:rsid w:val="002A5E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A5EAF"/>
    <w:rPr>
      <w:color w:val="0563C1" w:themeColor="hyperlink"/>
      <w:u w:val="single"/>
    </w:rPr>
  </w:style>
  <w:style w:type="character" w:styleId="Mencinsinresolver">
    <w:name w:val="Unresolved Mention"/>
    <w:basedOn w:val="Fuentedeprrafopredeter"/>
    <w:uiPriority w:val="99"/>
    <w:semiHidden/>
    <w:unhideWhenUsed/>
    <w:rsid w:val="002A5EAF"/>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basedOn w:val="Fuentedeprrafopredeter"/>
    <w:link w:val="Prrafodelista"/>
    <w:uiPriority w:val="34"/>
    <w:locked/>
    <w:rsid w:val="00637D52"/>
    <w:rPr>
      <w:kern w:val="0"/>
      <w14:ligatures w14:val="none"/>
    </w:rPr>
  </w:style>
  <w:style w:type="paragraph" w:styleId="Encabezado">
    <w:name w:val="header"/>
    <w:basedOn w:val="Normal"/>
    <w:link w:val="EncabezadoCar"/>
    <w:uiPriority w:val="99"/>
    <w:unhideWhenUsed/>
    <w:rsid w:val="009527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2762"/>
    <w:rPr>
      <w:kern w:val="0"/>
      <w14:ligatures w14:val="none"/>
    </w:rPr>
  </w:style>
  <w:style w:type="paragraph" w:styleId="Piedepgina">
    <w:name w:val="footer"/>
    <w:basedOn w:val="Normal"/>
    <w:link w:val="PiedepginaCar"/>
    <w:uiPriority w:val="99"/>
    <w:unhideWhenUsed/>
    <w:rsid w:val="0095276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276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19224">
      <w:bodyDiv w:val="1"/>
      <w:marLeft w:val="0"/>
      <w:marRight w:val="0"/>
      <w:marTop w:val="0"/>
      <w:marBottom w:val="0"/>
      <w:divBdr>
        <w:top w:val="none" w:sz="0" w:space="0" w:color="auto"/>
        <w:left w:val="none" w:sz="0" w:space="0" w:color="auto"/>
        <w:bottom w:val="none" w:sz="0" w:space="0" w:color="auto"/>
        <w:right w:val="none" w:sz="0" w:space="0" w:color="auto"/>
      </w:divBdr>
    </w:div>
    <w:div w:id="67445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cturacion.vivebus@chihuahu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4</Pages>
  <Words>1358</Words>
  <Characters>7475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Cardenas Rodriguez</dc:creator>
  <cp:keywords/>
  <dc:description/>
  <cp:lastModifiedBy>Administrativo</cp:lastModifiedBy>
  <cp:revision>11</cp:revision>
  <cp:lastPrinted>2025-11-13T18:34:00Z</cp:lastPrinted>
  <dcterms:created xsi:type="dcterms:W3CDTF">2025-11-14T18:06:00Z</dcterms:created>
  <dcterms:modified xsi:type="dcterms:W3CDTF">2026-02-26T16:30:00Z</dcterms:modified>
</cp:coreProperties>
</file>